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43438" w:rsidRDefault="00C43438" w:rsidP="00783434">
      <w:pPr>
        <w:pStyle w:val="Heading1"/>
      </w:pPr>
    </w:p>
    <w:p w:rsidR="008F7D61" w:rsidRDefault="008F7D61" w:rsidP="008F7D61">
      <w:pPr>
        <w:pStyle w:val="Header2"/>
      </w:pPr>
    </w:p>
    <w:p w:rsidR="008F7D61" w:rsidRDefault="008F7D61" w:rsidP="008F7D61">
      <w:pPr>
        <w:pStyle w:val="Header2"/>
      </w:pPr>
    </w:p>
    <w:p w:rsidR="006602FC" w:rsidRDefault="006602FC" w:rsidP="006602FC">
      <w:pPr>
        <w:pStyle w:val="Heading1"/>
        <w:jc w:val="center"/>
      </w:pPr>
      <w:r w:rsidRPr="006602FC">
        <w:rPr>
          <w:noProof/>
          <w:lang w:eastAsia="en-AU"/>
        </w:rPr>
        <w:drawing>
          <wp:anchor distT="0" distB="0" distL="114300" distR="114300" simplePos="0" relativeHeight="251668480" behindDoc="1" locked="0" layoutInCell="1" allowOverlap="1">
            <wp:simplePos x="0" y="0"/>
            <wp:positionH relativeFrom="column">
              <wp:posOffset>4374769</wp:posOffset>
            </wp:positionH>
            <wp:positionV relativeFrom="paragraph">
              <wp:posOffset>2009471</wp:posOffset>
            </wp:positionV>
            <wp:extent cx="1317625" cy="1376680"/>
            <wp:effectExtent l="190500" t="190500" r="187325" b="185420"/>
            <wp:wrapTight wrapText="bothSides">
              <wp:wrapPolygon edited="0">
                <wp:start x="625" y="-2989"/>
                <wp:lineTo x="-3123" y="-2391"/>
                <wp:lineTo x="-2811" y="21819"/>
                <wp:lineTo x="312" y="23613"/>
                <wp:lineTo x="625" y="24210"/>
                <wp:lineTo x="20611" y="24210"/>
                <wp:lineTo x="20923" y="23613"/>
                <wp:lineTo x="24046" y="21819"/>
                <wp:lineTo x="24359" y="2391"/>
                <wp:lineTo x="20923" y="-2092"/>
                <wp:lineTo x="20611" y="-2989"/>
                <wp:lineTo x="625" y="-2989"/>
              </wp:wrapPolygon>
            </wp:wrapTight>
            <wp:docPr id="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_F6A7184.jpg"/>
                    <pic:cNvPicPr>
                      <a:picLocks noChangeAspect="1" noChangeArrowheads="1"/>
                    </pic:cNvPicPr>
                  </pic:nvPicPr>
                  <pic:blipFill>
                    <a:blip r:embed="rId8" cstate="print">
                      <a:lum bright="20000"/>
                    </a:blip>
                    <a:srcRect t="30569"/>
                    <a:stretch>
                      <a:fillRect/>
                    </a:stretch>
                  </pic:blipFill>
                  <pic:spPr bwMode="auto">
                    <a:xfrm>
                      <a:off x="0" y="0"/>
                      <a:ext cx="1317625" cy="1376680"/>
                    </a:xfrm>
                    <a:prstGeom prst="rect">
                      <a:avLst/>
                    </a:prstGeom>
                    <a:ln>
                      <a:noFill/>
                    </a:ln>
                    <a:effectLst>
                      <a:outerShdw blurRad="190500" algn="tl" rotWithShape="0">
                        <a:srgbClr val="000000">
                          <a:alpha val="70000"/>
                        </a:srgbClr>
                      </a:outerShdw>
                    </a:effectLst>
                  </pic:spPr>
                </pic:pic>
              </a:graphicData>
            </a:graphic>
            <wp14:sizeRelH relativeFrom="margin">
              <wp14:pctWidth>0</wp14:pctWidth>
            </wp14:sizeRelH>
            <wp14:sizeRelV relativeFrom="margin">
              <wp14:pctHeight>0</wp14:pctHeight>
            </wp14:sizeRelV>
          </wp:anchor>
        </w:drawing>
      </w:r>
      <w:r w:rsidRPr="006602FC">
        <w:rPr>
          <w:noProof/>
          <w:lang w:eastAsia="en-AU"/>
        </w:rPr>
        <mc:AlternateContent>
          <mc:Choice Requires="wps">
            <w:drawing>
              <wp:anchor distT="0" distB="0" distL="114300" distR="114300" simplePos="0" relativeHeight="251667456" behindDoc="1" locked="0" layoutInCell="1" allowOverlap="1">
                <wp:simplePos x="0" y="0"/>
                <wp:positionH relativeFrom="column">
                  <wp:posOffset>4235424</wp:posOffset>
                </wp:positionH>
                <wp:positionV relativeFrom="paragraph">
                  <wp:posOffset>1824660</wp:posOffset>
                </wp:positionV>
                <wp:extent cx="1543304" cy="3832860"/>
                <wp:effectExtent l="0" t="0" r="95250" b="91440"/>
                <wp:wrapNone/>
                <wp:docPr id="6"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3304" cy="3832860"/>
                        </a:xfrm>
                        <a:prstGeom prst="rect">
                          <a:avLst/>
                        </a:prstGeom>
                        <a:solidFill>
                          <a:srgbClr val="C3C4BC"/>
                        </a:solidFill>
                        <a:ln w="9525">
                          <a:solidFill>
                            <a:srgbClr val="482D8C"/>
                          </a:solidFill>
                          <a:miter lim="800000"/>
                          <a:headEnd/>
                          <a:tailEnd/>
                        </a:ln>
                        <a:effectLst>
                          <a:outerShdw dist="107763" dir="2700000" algn="ctr" rotWithShape="0">
                            <a:srgbClr val="5F5F5F"/>
                          </a:outerShdw>
                        </a:effectLst>
                      </wps:spPr>
                      <wps:txbx>
                        <w:txbxContent>
                          <w:p w:rsidR="00783434" w:rsidRDefault="00783434" w:rsidP="00934AFE">
                            <w:pPr>
                              <w:tabs>
                                <w:tab w:val="left" w:pos="426"/>
                              </w:tabs>
                            </w:pPr>
                            <w:r>
                              <w:t>`</w:t>
                            </w:r>
                            <w:r>
                              <w:tab/>
                            </w:r>
                          </w:p>
                          <w:p w:rsidR="004D67F2" w:rsidRDefault="004D67F2" w:rsidP="00934AFE">
                            <w:pPr>
                              <w:tabs>
                                <w:tab w:val="left" w:pos="426"/>
                              </w:tabs>
                            </w:pPr>
                          </w:p>
                          <w:p w:rsidR="00783434" w:rsidRDefault="00783434" w:rsidP="00934AFE">
                            <w:pPr>
                              <w:tabs>
                                <w:tab w:val="left" w:pos="426"/>
                              </w:tabs>
                            </w:pPr>
                          </w:p>
                          <w:p w:rsidR="00783434" w:rsidRDefault="00783434" w:rsidP="00934AFE">
                            <w:pPr>
                              <w:tabs>
                                <w:tab w:val="left" w:pos="426"/>
                              </w:tabs>
                            </w:pPr>
                          </w:p>
                          <w:p w:rsidR="00783434" w:rsidRDefault="00783434" w:rsidP="00934AFE">
                            <w:pPr>
                              <w:tabs>
                                <w:tab w:val="left" w:pos="426"/>
                              </w:tabs>
                            </w:pPr>
                          </w:p>
                          <w:p w:rsidR="00783434" w:rsidRDefault="00783434" w:rsidP="00934AFE">
                            <w:pPr>
                              <w:tabs>
                                <w:tab w:val="left" w:pos="426"/>
                              </w:tabs>
                            </w:pPr>
                          </w:p>
                          <w:p w:rsidR="00783434" w:rsidRPr="006602FC" w:rsidRDefault="008F7D61" w:rsidP="00934AFE">
                            <w:pPr>
                              <w:pStyle w:val="Heading2"/>
                              <w:jc w:val="center"/>
                              <w:rPr>
                                <w:rFonts w:ascii="Montserrat" w:hAnsi="Montserrat"/>
                                <w:color w:val="482D8C"/>
                                <w:sz w:val="24"/>
                                <w:szCs w:val="24"/>
                              </w:rPr>
                            </w:pPr>
                            <w:r w:rsidRPr="006602FC">
                              <w:rPr>
                                <w:rFonts w:ascii="Montserrat" w:hAnsi="Montserrat"/>
                                <w:color w:val="482D8C"/>
                                <w:sz w:val="24"/>
                                <w:szCs w:val="24"/>
                              </w:rPr>
                              <w:t>Applicati</w:t>
                            </w:r>
                            <w:r w:rsidR="00783434" w:rsidRPr="006602FC">
                              <w:rPr>
                                <w:rFonts w:ascii="Montserrat" w:hAnsi="Montserrat"/>
                                <w:color w:val="482D8C"/>
                                <w:sz w:val="24"/>
                                <w:szCs w:val="24"/>
                              </w:rPr>
                              <w:t>ons open</w:t>
                            </w:r>
                          </w:p>
                          <w:p w:rsidR="00783434" w:rsidRPr="00E7560E" w:rsidRDefault="00F53B9D" w:rsidP="00934AFE">
                            <w:pPr>
                              <w:pStyle w:val="Heading2"/>
                              <w:jc w:val="center"/>
                              <w:rPr>
                                <w:rFonts w:ascii="Montserrat" w:hAnsi="Montserrat"/>
                                <w:color w:val="482D8C"/>
                              </w:rPr>
                            </w:pPr>
                            <w:r>
                              <w:rPr>
                                <w:rFonts w:ascii="Montserrat" w:hAnsi="Montserrat"/>
                                <w:color w:val="482D8C"/>
                              </w:rPr>
                              <w:t>25</w:t>
                            </w:r>
                            <w:r w:rsidR="00783434">
                              <w:rPr>
                                <w:rFonts w:ascii="Montserrat" w:hAnsi="Montserrat"/>
                                <w:color w:val="482D8C"/>
                              </w:rPr>
                              <w:t xml:space="preserve"> August</w:t>
                            </w:r>
                          </w:p>
                          <w:p w:rsidR="00783434" w:rsidRPr="006602FC" w:rsidRDefault="00783434" w:rsidP="00934AFE">
                            <w:pPr>
                              <w:pStyle w:val="Heading2"/>
                              <w:jc w:val="center"/>
                              <w:rPr>
                                <w:rFonts w:ascii="Montserrat" w:hAnsi="Montserrat"/>
                                <w:color w:val="482D8C"/>
                                <w:sz w:val="24"/>
                                <w:szCs w:val="24"/>
                              </w:rPr>
                            </w:pPr>
                            <w:r w:rsidRPr="006602FC">
                              <w:rPr>
                                <w:rFonts w:ascii="Montserrat" w:hAnsi="Montserrat"/>
                                <w:color w:val="482D8C"/>
                                <w:sz w:val="24"/>
                                <w:szCs w:val="24"/>
                              </w:rPr>
                              <w:t>to</w:t>
                            </w:r>
                          </w:p>
                          <w:p w:rsidR="00783434" w:rsidRPr="00E7560E" w:rsidRDefault="00F53B9D" w:rsidP="00934AFE">
                            <w:pPr>
                              <w:pStyle w:val="Heading2"/>
                              <w:jc w:val="center"/>
                              <w:rPr>
                                <w:rFonts w:ascii="Montserrat" w:hAnsi="Montserrat"/>
                                <w:color w:val="482D8C"/>
                              </w:rPr>
                            </w:pPr>
                            <w:r>
                              <w:rPr>
                                <w:rFonts w:ascii="Montserrat" w:hAnsi="Montserrat"/>
                                <w:color w:val="482D8C"/>
                              </w:rPr>
                              <w:t>13</w:t>
                            </w:r>
                            <w:r w:rsidR="00783434" w:rsidRPr="00E7560E">
                              <w:rPr>
                                <w:rFonts w:ascii="Montserrat" w:hAnsi="Montserrat"/>
                                <w:color w:val="482D8C"/>
                              </w:rPr>
                              <w:t xml:space="preserve"> OCTOBER</w:t>
                            </w:r>
                          </w:p>
                          <w:p w:rsidR="00783434" w:rsidRPr="00E7560E" w:rsidRDefault="00F53B9D" w:rsidP="00934AFE">
                            <w:pPr>
                              <w:pStyle w:val="Heading2"/>
                              <w:jc w:val="center"/>
                              <w:rPr>
                                <w:rFonts w:ascii="Montserrat" w:hAnsi="Montserrat"/>
                                <w:color w:val="482D8C"/>
                              </w:rPr>
                            </w:pPr>
                            <w:r>
                              <w:rPr>
                                <w:rFonts w:ascii="Montserrat" w:hAnsi="Montserrat"/>
                                <w:color w:val="482D8C"/>
                              </w:rPr>
                              <w:t>2017</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4" o:spid="_x0000_s1026" type="#_x0000_t202" style="position:absolute;left:0;text-align:left;margin-left:333.5pt;margin-top:143.65pt;width:121.5pt;height:301.8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" fillcolor="#c3c4bc" strokecolor="#482d8c">
                <v:shadow on="t" color="#5f5f5f" offset="6pt,6pt"/>
                <v:textbox>
                  <w:txbxContent>
                    <w:p w:rsidR="00783434" w:rsidRDefault="00783434" w:rsidP="00934AFE">
                      <w:pPr>
                        <w:tabs>
                          <w:tab w:val="left" w:pos="426"/>
                        </w:tabs>
                      </w:pPr>
                      <w:r>
                        <w:t>`</w:t>
                      </w:r>
                      <w:r>
                        <w:tab/>
                      </w:r>
                    </w:p>
                    <w:p w:rsidR="004D67F2" w:rsidRDefault="004D67F2" w:rsidP="00934AFE">
                      <w:pPr>
                        <w:tabs>
                          <w:tab w:val="left" w:pos="426"/>
                        </w:tabs>
                      </w:pPr>
                    </w:p>
                    <w:p w:rsidR="00783434" w:rsidRDefault="00783434" w:rsidP="00934AFE">
                      <w:pPr>
                        <w:tabs>
                          <w:tab w:val="left" w:pos="426"/>
                        </w:tabs>
                      </w:pPr>
                    </w:p>
                    <w:p w:rsidR="00783434" w:rsidRDefault="00783434" w:rsidP="00934AFE">
                      <w:pPr>
                        <w:tabs>
                          <w:tab w:val="left" w:pos="426"/>
                        </w:tabs>
                      </w:pPr>
                    </w:p>
                    <w:p w:rsidR="00783434" w:rsidRDefault="00783434" w:rsidP="00934AFE">
                      <w:pPr>
                        <w:tabs>
                          <w:tab w:val="left" w:pos="426"/>
                        </w:tabs>
                      </w:pPr>
                    </w:p>
                    <w:p w:rsidR="00783434" w:rsidRDefault="00783434" w:rsidP="00934AFE">
                      <w:pPr>
                        <w:tabs>
                          <w:tab w:val="left" w:pos="426"/>
                        </w:tabs>
                      </w:pPr>
                    </w:p>
                    <w:p w:rsidR="00783434" w:rsidRPr="006602FC" w:rsidRDefault="008F7D61" w:rsidP="00934AFE">
                      <w:pPr>
                        <w:pStyle w:val="Heading2"/>
                        <w:jc w:val="center"/>
                        <w:rPr>
                          <w:rFonts w:ascii="Montserrat" w:hAnsi="Montserrat"/>
                          <w:color w:val="482D8C"/>
                          <w:sz w:val="24"/>
                          <w:szCs w:val="24"/>
                        </w:rPr>
                      </w:pPr>
                      <w:r w:rsidRPr="006602FC">
                        <w:rPr>
                          <w:rFonts w:ascii="Montserrat" w:hAnsi="Montserrat"/>
                          <w:color w:val="482D8C"/>
                          <w:sz w:val="24"/>
                          <w:szCs w:val="24"/>
                        </w:rPr>
                        <w:t>Applicati</w:t>
                      </w:r>
                      <w:r w:rsidR="00783434" w:rsidRPr="006602FC">
                        <w:rPr>
                          <w:rFonts w:ascii="Montserrat" w:hAnsi="Montserrat"/>
                          <w:color w:val="482D8C"/>
                          <w:sz w:val="24"/>
                          <w:szCs w:val="24"/>
                        </w:rPr>
                        <w:t>ons open</w:t>
                      </w:r>
                    </w:p>
                    <w:p w:rsidR="00783434" w:rsidRPr="00E7560E" w:rsidRDefault="00F53B9D" w:rsidP="00934AFE">
                      <w:pPr>
                        <w:pStyle w:val="Heading2"/>
                        <w:jc w:val="center"/>
                        <w:rPr>
                          <w:rFonts w:ascii="Montserrat" w:hAnsi="Montserrat"/>
                          <w:color w:val="482D8C"/>
                        </w:rPr>
                      </w:pPr>
                      <w:r>
                        <w:rPr>
                          <w:rFonts w:ascii="Montserrat" w:hAnsi="Montserrat"/>
                          <w:color w:val="482D8C"/>
                        </w:rPr>
                        <w:t>25</w:t>
                      </w:r>
                      <w:r w:rsidR="00783434">
                        <w:rPr>
                          <w:rFonts w:ascii="Montserrat" w:hAnsi="Montserrat"/>
                          <w:color w:val="482D8C"/>
                        </w:rPr>
                        <w:t xml:space="preserve"> August</w:t>
                      </w:r>
                    </w:p>
                    <w:p w:rsidR="00783434" w:rsidRPr="006602FC" w:rsidRDefault="00783434" w:rsidP="00934AFE">
                      <w:pPr>
                        <w:pStyle w:val="Heading2"/>
                        <w:jc w:val="center"/>
                        <w:rPr>
                          <w:rFonts w:ascii="Montserrat" w:hAnsi="Montserrat"/>
                          <w:color w:val="482D8C"/>
                          <w:sz w:val="24"/>
                          <w:szCs w:val="24"/>
                        </w:rPr>
                      </w:pPr>
                      <w:r w:rsidRPr="006602FC">
                        <w:rPr>
                          <w:rFonts w:ascii="Montserrat" w:hAnsi="Montserrat"/>
                          <w:color w:val="482D8C"/>
                          <w:sz w:val="24"/>
                          <w:szCs w:val="24"/>
                        </w:rPr>
                        <w:t>to</w:t>
                      </w:r>
                    </w:p>
                    <w:p w:rsidR="00783434" w:rsidRPr="00E7560E" w:rsidRDefault="00F53B9D" w:rsidP="00934AFE">
                      <w:pPr>
                        <w:pStyle w:val="Heading2"/>
                        <w:jc w:val="center"/>
                        <w:rPr>
                          <w:rFonts w:ascii="Montserrat" w:hAnsi="Montserrat"/>
                          <w:color w:val="482D8C"/>
                        </w:rPr>
                      </w:pPr>
                      <w:r>
                        <w:rPr>
                          <w:rFonts w:ascii="Montserrat" w:hAnsi="Montserrat"/>
                          <w:color w:val="482D8C"/>
                        </w:rPr>
                        <w:t>13</w:t>
                      </w:r>
                      <w:r w:rsidR="00783434" w:rsidRPr="00E7560E">
                        <w:rPr>
                          <w:rFonts w:ascii="Montserrat" w:hAnsi="Montserrat"/>
                          <w:color w:val="482D8C"/>
                        </w:rPr>
                        <w:t xml:space="preserve"> OCTOBER</w:t>
                      </w:r>
                    </w:p>
                    <w:p w:rsidR="00783434" w:rsidRPr="00E7560E" w:rsidRDefault="00F53B9D" w:rsidP="00934AFE">
                      <w:pPr>
                        <w:pStyle w:val="Heading2"/>
                        <w:jc w:val="center"/>
                        <w:rPr>
                          <w:rFonts w:ascii="Montserrat" w:hAnsi="Montserrat"/>
                          <w:color w:val="482D8C"/>
                        </w:rPr>
                      </w:pPr>
                      <w:r>
                        <w:rPr>
                          <w:rFonts w:ascii="Montserrat" w:hAnsi="Montserrat"/>
                          <w:color w:val="482D8C"/>
                        </w:rPr>
                        <w:t>2017</w:t>
                      </w:r>
                    </w:p>
                  </w:txbxContent>
                </v:textbox>
              </v:shape>
            </w:pict>
          </mc:Fallback>
        </mc:AlternateContent>
      </w:r>
      <w:r w:rsidRPr="006602FC">
        <w:rPr>
          <w:noProof/>
          <w:lang w:eastAsia="en-AU"/>
        </w:rPr>
        <w:drawing>
          <wp:anchor distT="0" distB="0" distL="114300" distR="114300" simplePos="0" relativeHeight="251669504" behindDoc="0" locked="0" layoutInCell="1" allowOverlap="1">
            <wp:simplePos x="0" y="0"/>
            <wp:positionH relativeFrom="page">
              <wp:posOffset>247421</wp:posOffset>
            </wp:positionH>
            <wp:positionV relativeFrom="paragraph">
              <wp:posOffset>1663395</wp:posOffset>
            </wp:positionV>
            <wp:extent cx="5157216" cy="4161855"/>
            <wp:effectExtent l="0" t="0" r="5715" b="0"/>
            <wp:wrapNone/>
            <wp:docPr id="1" name="Picture 6" descr="man reading with a preschool child with teacher looking o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descr="man reading with a preschool child with teacher looking on"/>
                    <pic:cNvPicPr>
                      <a:picLocks noChangeArrowheads="1"/>
                    </pic:cNvPicPr>
                  </pic:nvPicPr>
                  <pic:blipFill>
                    <a:blip r:embed="rId9"/>
                    <a:srcRect/>
                    <a:stretch>
                      <a:fillRect/>
                    </a:stretch>
                  </pic:blipFill>
                  <pic:spPr bwMode="auto">
                    <a:xfrm>
                      <a:off x="0" y="0"/>
                      <a:ext cx="5157216" cy="4161855"/>
                    </a:xfrm>
                    <a:prstGeom prst="rect">
                      <a:avLst/>
                    </a:prstGeom>
                    <a:noFill/>
                  </pic:spPr>
                </pic:pic>
              </a:graphicData>
            </a:graphic>
            <wp14:sizeRelH relativeFrom="margin">
              <wp14:pctWidth>0</wp14:pctWidth>
            </wp14:sizeRelH>
            <wp14:sizeRelV relativeFrom="margin">
              <wp14:pctHeight>0</wp14:pctHeight>
            </wp14:sizeRelV>
          </wp:anchor>
        </w:drawing>
      </w:r>
      <w:r w:rsidRPr="006602FC">
        <w:rPr>
          <w:noProof/>
          <w:lang w:eastAsia="en-AU"/>
        </w:rPr>
        <mc:AlternateContent>
          <mc:Choice Requires="wps">
            <w:drawing>
              <wp:anchor distT="0" distB="0" distL="114300" distR="114300" simplePos="0" relativeHeight="251665408" behindDoc="0" locked="0" layoutInCell="1" allowOverlap="1">
                <wp:simplePos x="0" y="0"/>
                <wp:positionH relativeFrom="page">
                  <wp:posOffset>266700</wp:posOffset>
                </wp:positionH>
                <wp:positionV relativeFrom="paragraph">
                  <wp:posOffset>6517411</wp:posOffset>
                </wp:positionV>
                <wp:extent cx="7054850" cy="775411"/>
                <wp:effectExtent l="0" t="0" r="88900" b="100965"/>
                <wp:wrapNone/>
                <wp:docPr id="4"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54850" cy="775411"/>
                        </a:xfrm>
                        <a:prstGeom prst="rect">
                          <a:avLst/>
                        </a:prstGeom>
                        <a:solidFill>
                          <a:srgbClr val="C3C4BC"/>
                        </a:solidFill>
                        <a:ln w="9525">
                          <a:solidFill>
                            <a:srgbClr val="482D8C"/>
                          </a:solidFill>
                          <a:miter lim="800000"/>
                          <a:headEnd/>
                          <a:tailEnd/>
                        </a:ln>
                        <a:effectLst>
                          <a:outerShdw dist="107763" dir="2700000" algn="ctr" rotWithShape="0">
                            <a:srgbClr val="5F5F5F"/>
                          </a:outerShdw>
                        </a:effectLst>
                      </wps:spPr>
                      <wps:txbx>
                        <w:txbxContent>
                          <w:p w:rsidR="00CA523F" w:rsidRPr="006602FC" w:rsidRDefault="00CA523F" w:rsidP="00CA523F">
                            <w:pPr>
                              <w:tabs>
                                <w:tab w:val="center" w:pos="4513"/>
                                <w:tab w:val="right" w:pos="9026"/>
                              </w:tabs>
                              <w:jc w:val="center"/>
                              <w:outlineLvl w:val="0"/>
                              <w:rPr>
                                <w:rFonts w:ascii="Montserrat" w:eastAsiaTheme="majorEastAsia" w:hAnsi="Montserrat" w:cstheme="majorBidi"/>
                                <w:b/>
                                <w:bCs/>
                                <w:caps/>
                                <w:color w:val="482D8C"/>
                                <w:sz w:val="30"/>
                                <w:szCs w:val="26"/>
                              </w:rPr>
                            </w:pPr>
                            <w:r w:rsidRPr="006602FC">
                              <w:rPr>
                                <w:rFonts w:ascii="Montserrat" w:eastAsiaTheme="majorEastAsia" w:hAnsi="Montserrat" w:cstheme="majorBidi"/>
                                <w:b/>
                                <w:bCs/>
                                <w:caps/>
                                <w:color w:val="482D8C"/>
                                <w:sz w:val="30"/>
                                <w:szCs w:val="26"/>
                              </w:rPr>
                              <w:t>Supporting the engagement of families in preschool programs across the ACT</w:t>
                            </w:r>
                          </w:p>
                          <w:p w:rsidR="00783434" w:rsidRPr="00CA523F" w:rsidRDefault="00783434" w:rsidP="00CA523F"/>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3" o:spid="_x0000_s1027" type="#_x0000_t202" style="position:absolute;left:0;text-align:left;margin-left:21pt;margin-top:513.2pt;width:555.5pt;height:61.05pt;z-index:2516654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" fillcolor="#c3c4bc" strokecolor="#482d8c">
                <v:shadow on="t" color="#5f5f5f" offset="6pt,6pt"/>
                <v:textbox>
                  <w:txbxContent>
                    <w:p w:rsidR="00CA523F" w:rsidRPr="006602FC" w:rsidRDefault="00CA523F" w:rsidP="00CA523F">
                      <w:pPr>
                        <w:tabs>
                          <w:tab w:val="center" w:pos="4513"/>
                          <w:tab w:val="right" w:pos="9026"/>
                        </w:tabs>
                        <w:jc w:val="center"/>
                        <w:outlineLvl w:val="0"/>
                        <w:rPr>
                          <w:rFonts w:ascii="Montserrat" w:eastAsiaTheme="majorEastAsia" w:hAnsi="Montserrat" w:cstheme="majorBidi"/>
                          <w:b/>
                          <w:bCs/>
                          <w:caps/>
                          <w:color w:val="482D8C"/>
                          <w:sz w:val="30"/>
                          <w:szCs w:val="26"/>
                        </w:rPr>
                      </w:pPr>
                      <w:r w:rsidRPr="006602FC">
                        <w:rPr>
                          <w:rFonts w:ascii="Montserrat" w:eastAsiaTheme="majorEastAsia" w:hAnsi="Montserrat" w:cstheme="majorBidi"/>
                          <w:b/>
                          <w:bCs/>
                          <w:caps/>
                          <w:color w:val="482D8C"/>
                          <w:sz w:val="30"/>
                          <w:szCs w:val="26"/>
                        </w:rPr>
                        <w:t>Supporting the engagement of families in preschool programs across the ACT</w:t>
                      </w:r>
                    </w:p>
                    <w:p w:rsidR="00783434" w:rsidRPr="00CA523F" w:rsidRDefault="00783434" w:rsidP="00CA523F"/>
                  </w:txbxContent>
                </v:textbox>
                <w10:wrap anchorx="page"/>
              </v:shape>
            </w:pict>
          </mc:Fallback>
        </mc:AlternateContent>
      </w:r>
      <w:r w:rsidRPr="006602FC">
        <w:rPr>
          <w:noProof/>
          <w:lang w:eastAsia="en-AU"/>
        </w:rPr>
        <w:drawing>
          <wp:anchor distT="0" distB="0" distL="114300" distR="114300" simplePos="0" relativeHeight="251656192" behindDoc="1" locked="0" layoutInCell="1" allowOverlap="1">
            <wp:simplePos x="0" y="0"/>
            <wp:positionH relativeFrom="page">
              <wp:align>left</wp:align>
            </wp:positionH>
            <wp:positionV relativeFrom="paragraph">
              <wp:posOffset>6155233</wp:posOffset>
            </wp:positionV>
            <wp:extent cx="7956550" cy="1663700"/>
            <wp:effectExtent l="0" t="0" r="6350" b="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banner2 EDU factsheet.jpg"/>
                    <pic:cNvPicPr/>
                  </pic:nvPicPr>
                  <pic:blipFill rotWithShape="1">
                    <a:blip r:embed="rId10">
                      <a:extLst>
                        <a:ext uri="{28A0092B-C50C-407E-A947-70E740481C1C}">
                          <a14:useLocalDpi xmlns:a14="http://schemas.microsoft.com/office/drawing/2010/main" val="0"/>
                        </a:ext>
                      </a:extLst>
                    </a:blip>
                    <a:srcRect l="511" t="-537" r="-511" b="12513"/>
                    <a:stretch/>
                  </pic:blipFill>
                  <pic:spPr bwMode="auto">
                    <a:xfrm>
                      <a:off x="0" y="0"/>
                      <a:ext cx="7956550" cy="1663700"/>
                    </a:xfrm>
                    <a:prstGeom prst="rect">
                      <a:avLst/>
                    </a:prstGeom>
                    <a:ln>
                      <a:noFill/>
                    </a:ln>
                    <a:extLst>
                      <a:ext uri="{53640926-AAD7-44D8-BBD7-CCE9431645EC}">
                        <a14:shadowObscured xmlns:a14="http://schemas.microsoft.com/office/drawing/2010/main"/>
                      </a:ext>
                    </a:extLst>
                  </pic:spPr>
                </pic:pic>
              </a:graphicData>
            </a:graphic>
          </wp:anchor>
        </w:drawing>
      </w:r>
      <w:r>
        <w:t>2017-</w:t>
      </w:r>
      <w:r w:rsidR="008F7D61" w:rsidRPr="006602FC">
        <w:t xml:space="preserve">18 Preschool Matters </w:t>
      </w:r>
    </w:p>
    <w:p w:rsidR="006602FC" w:rsidRDefault="008F7D61" w:rsidP="006602FC">
      <w:pPr>
        <w:pStyle w:val="Heading1"/>
        <w:jc w:val="center"/>
      </w:pPr>
      <w:r w:rsidRPr="006602FC">
        <w:t>Grants Program</w:t>
      </w:r>
    </w:p>
    <w:p w:rsidR="008F7D61" w:rsidRPr="006602FC" w:rsidRDefault="008F7D61" w:rsidP="006602FC">
      <w:pPr>
        <w:pStyle w:val="Heading1"/>
        <w:jc w:val="center"/>
        <w:rPr>
          <w:sz w:val="72"/>
          <w:szCs w:val="72"/>
        </w:rPr>
      </w:pPr>
      <w:r w:rsidRPr="006602FC">
        <w:rPr>
          <w:sz w:val="72"/>
          <w:szCs w:val="72"/>
        </w:rPr>
        <w:t>Funding Guidelines</w:t>
      </w:r>
    </w:p>
    <w:p w:rsidR="007423A2" w:rsidRDefault="007423A2" w:rsidP="007423A2">
      <w:pPr>
        <w:pStyle w:val="Header2"/>
        <w:jc w:val="right"/>
      </w:pPr>
    </w:p>
    <w:p w:rsidR="007423A2" w:rsidRDefault="007423A2" w:rsidP="007423A2"/>
    <w:p w:rsidR="008F7D61" w:rsidRPr="007423A2" w:rsidRDefault="008F7D61" w:rsidP="007423A2">
      <w:pPr>
        <w:sectPr w:rsidR="008F7D61" w:rsidRPr="007423A2" w:rsidSect="0051146F">
          <w:headerReference w:type="even" r:id="rId11"/>
          <w:footerReference w:type="default" r:id="rId12"/>
          <w:headerReference w:type="first" r:id="rId13"/>
          <w:footerReference w:type="first" r:id="rId14"/>
          <w:pgSz w:w="11906" w:h="16838"/>
          <w:pgMar w:top="1701" w:right="1416" w:bottom="993" w:left="2268" w:header="0" w:footer="0" w:gutter="0"/>
          <w:cols w:space="708"/>
          <w:titlePg/>
          <w:docGrid w:linePitch="360"/>
        </w:sectPr>
      </w:pPr>
    </w:p>
    <w:tbl>
      <w:tblPr>
        <w:tblpPr w:leftFromText="180" w:rightFromText="180" w:vertAnchor="page" w:horzAnchor="page" w:tblpX="993" w:tblpY="1221"/>
        <w:tblW w:w="10598" w:type="dxa"/>
        <w:tblBorders>
          <w:top w:val="single" w:sz="4" w:space="0" w:color="929487"/>
          <w:left w:val="single" w:sz="4" w:space="0" w:color="929487"/>
          <w:bottom w:val="single" w:sz="4" w:space="0" w:color="929487"/>
          <w:right w:val="single" w:sz="4" w:space="0" w:color="929487"/>
          <w:insideH w:val="single" w:sz="4" w:space="0" w:color="929487"/>
          <w:insideV w:val="single" w:sz="4" w:space="0" w:color="929487"/>
        </w:tblBorders>
        <w:tblLook w:val="04A0" w:firstRow="1" w:lastRow="0" w:firstColumn="1" w:lastColumn="0" w:noHBand="0" w:noVBand="1"/>
      </w:tblPr>
      <w:tblGrid>
        <w:gridCol w:w="2073"/>
        <w:gridCol w:w="8525"/>
      </w:tblGrid>
      <w:tr w:rsidR="006E5D3F" w:rsidRPr="00475365" w:rsidTr="00641D05">
        <w:trPr>
          <w:trHeight w:val="20"/>
        </w:trPr>
        <w:tc>
          <w:tcPr>
            <w:tcW w:w="10598" w:type="dxa"/>
            <w:gridSpan w:val="2"/>
            <w:shd w:val="clear" w:color="auto" w:fill="482D8C"/>
          </w:tcPr>
          <w:p w:rsidR="006E5D3F" w:rsidRPr="00CA523F" w:rsidRDefault="006602FC" w:rsidP="00430A27">
            <w:pPr>
              <w:pStyle w:val="Header3"/>
            </w:pPr>
            <w:r>
              <w:lastRenderedPageBreak/>
              <w:t>2017-</w:t>
            </w:r>
            <w:r w:rsidR="00430A27">
              <w:t>18</w:t>
            </w:r>
            <w:r w:rsidR="006E5D3F" w:rsidRPr="00CA523F">
              <w:t xml:space="preserve"> Funding Guidelines Summary</w:t>
            </w:r>
          </w:p>
        </w:tc>
      </w:tr>
      <w:tr w:rsidR="006E5D3F" w:rsidRPr="00896066" w:rsidTr="00641D05">
        <w:trPr>
          <w:trHeight w:val="170"/>
        </w:trPr>
        <w:tc>
          <w:tcPr>
            <w:tcW w:w="2073" w:type="dxa"/>
            <w:shd w:val="clear" w:color="auto" w:fill="F1DBED"/>
          </w:tcPr>
          <w:p w:rsidR="006E5D3F" w:rsidRPr="0050043D" w:rsidRDefault="006E5D3F" w:rsidP="00641D05">
            <w:pPr>
              <w:pStyle w:val="Heading3"/>
              <w:rPr>
                <w:rStyle w:val="IntenseEmphasis"/>
                <w:rFonts w:ascii="Source Sans Pro" w:hAnsi="Source Sans Pro"/>
              </w:rPr>
            </w:pPr>
            <w:r w:rsidRPr="0050043D">
              <w:rPr>
                <w:rStyle w:val="Strong"/>
                <w:rFonts w:ascii="Source Sans Pro" w:hAnsi="Source Sans Pro"/>
                <w:color w:val="482D8C"/>
              </w:rPr>
              <w:t>Aim</w:t>
            </w:r>
          </w:p>
        </w:tc>
        <w:tc>
          <w:tcPr>
            <w:tcW w:w="8525" w:type="dxa"/>
            <w:shd w:val="clear" w:color="auto" w:fill="F1DBED"/>
          </w:tcPr>
          <w:p w:rsidR="006E5D3F" w:rsidRDefault="006E5D3F" w:rsidP="00641D05">
            <w:pPr>
              <w:spacing w:after="228"/>
            </w:pPr>
            <w:r>
              <w:rPr>
                <w:sz w:val="24"/>
                <w:szCs w:val="24"/>
              </w:rPr>
              <w:t xml:space="preserve">The aim of the </w:t>
            </w:r>
            <w:r w:rsidRPr="00C06BC9">
              <w:rPr>
                <w:i/>
                <w:sz w:val="24"/>
                <w:szCs w:val="24"/>
              </w:rPr>
              <w:t>Preschool Matters Grants Program</w:t>
            </w:r>
            <w:r w:rsidRPr="002A1E53">
              <w:rPr>
                <w:sz w:val="24"/>
                <w:szCs w:val="24"/>
              </w:rPr>
              <w:t xml:space="preserve"> is to support initiatives that strengthen parental engagement with children’s </w:t>
            </w:r>
            <w:r>
              <w:rPr>
                <w:sz w:val="24"/>
                <w:szCs w:val="24"/>
              </w:rPr>
              <w:t xml:space="preserve">learning and develop </w:t>
            </w:r>
            <w:r w:rsidRPr="002A1E53">
              <w:rPr>
                <w:sz w:val="24"/>
                <w:szCs w:val="24"/>
              </w:rPr>
              <w:t>collaborative partnerships with families and communities.</w:t>
            </w:r>
            <w:r w:rsidRPr="00E43143">
              <w:t xml:space="preserve"> </w:t>
            </w:r>
          </w:p>
          <w:p w:rsidR="00D9346B" w:rsidRPr="00896066" w:rsidRDefault="006E5D3F" w:rsidP="00D9346B">
            <w:pPr>
              <w:spacing w:after="228"/>
              <w:rPr>
                <w:sz w:val="24"/>
                <w:szCs w:val="24"/>
              </w:rPr>
            </w:pPr>
            <w:r w:rsidRPr="002F46C3">
              <w:rPr>
                <w:sz w:val="24"/>
                <w:szCs w:val="24"/>
              </w:rPr>
              <w:t>For further information about parental engagement and family–school partnerships visit</w:t>
            </w:r>
            <w:r w:rsidR="00D9346B">
              <w:rPr>
                <w:sz w:val="24"/>
                <w:szCs w:val="24"/>
              </w:rPr>
              <w:t xml:space="preserve"> </w:t>
            </w:r>
            <w:hyperlink r:id="rId15" w:history="1">
              <w:r w:rsidR="00D9346B" w:rsidRPr="003C5BC7">
                <w:rPr>
                  <w:rStyle w:val="Hyperlink"/>
                  <w:sz w:val="24"/>
                  <w:szCs w:val="24"/>
                </w:rPr>
                <w:t>http://www.education.act.gov.au/teaching_and_learning/parental-engagement</w:t>
              </w:r>
            </w:hyperlink>
          </w:p>
        </w:tc>
      </w:tr>
      <w:tr w:rsidR="006E5D3F" w:rsidRPr="00E43143" w:rsidTr="00641D05">
        <w:trPr>
          <w:trHeight w:val="645"/>
        </w:trPr>
        <w:tc>
          <w:tcPr>
            <w:tcW w:w="2073" w:type="dxa"/>
          </w:tcPr>
          <w:p w:rsidR="006E5D3F" w:rsidRPr="00B87BEE" w:rsidRDefault="006E5D3F" w:rsidP="00641D05">
            <w:pPr>
              <w:pStyle w:val="Heading3"/>
              <w:rPr>
                <w:rStyle w:val="IntenseEmphasis"/>
              </w:rPr>
            </w:pPr>
            <w:r w:rsidRPr="0050043D">
              <w:rPr>
                <w:rStyle w:val="Strong"/>
                <w:rFonts w:ascii="Source Sans Pro" w:hAnsi="Source Sans Pro"/>
                <w:color w:val="482D8C"/>
              </w:rPr>
              <w:t>Funding available</w:t>
            </w:r>
            <w:r w:rsidRPr="00B87BEE">
              <w:rPr>
                <w:rStyle w:val="IntenseEmphasis"/>
              </w:rPr>
              <w:t xml:space="preserve"> </w:t>
            </w:r>
          </w:p>
        </w:tc>
        <w:tc>
          <w:tcPr>
            <w:tcW w:w="8525" w:type="dxa"/>
          </w:tcPr>
          <w:p w:rsidR="006E5D3F" w:rsidRPr="00E43143" w:rsidRDefault="006E5D3F" w:rsidP="00641D05">
            <w:pPr>
              <w:spacing w:after="228"/>
            </w:pPr>
            <w:r w:rsidRPr="00C3482C">
              <w:rPr>
                <w:sz w:val="24"/>
                <w:szCs w:val="24"/>
              </w:rPr>
              <w:t>Total funding available in the 201</w:t>
            </w:r>
            <w:r w:rsidR="00C51423">
              <w:rPr>
                <w:sz w:val="24"/>
                <w:szCs w:val="24"/>
              </w:rPr>
              <w:t>7-</w:t>
            </w:r>
            <w:r w:rsidRPr="00C3482C">
              <w:rPr>
                <w:sz w:val="24"/>
                <w:szCs w:val="24"/>
              </w:rPr>
              <w:t>1</w:t>
            </w:r>
            <w:r w:rsidR="00A34480">
              <w:rPr>
                <w:sz w:val="24"/>
                <w:szCs w:val="24"/>
              </w:rPr>
              <w:t>8</w:t>
            </w:r>
            <w:r w:rsidR="00F53B9D">
              <w:rPr>
                <w:sz w:val="24"/>
                <w:szCs w:val="24"/>
              </w:rPr>
              <w:t xml:space="preserve"> round is $15</w:t>
            </w:r>
            <w:r w:rsidRPr="00C3482C">
              <w:rPr>
                <w:sz w:val="24"/>
                <w:szCs w:val="24"/>
              </w:rPr>
              <w:t xml:space="preserve">,000. </w:t>
            </w:r>
            <w:r>
              <w:rPr>
                <w:sz w:val="24"/>
                <w:szCs w:val="24"/>
              </w:rPr>
              <w:t>Each applicant may apply for a grant</w:t>
            </w:r>
            <w:r w:rsidRPr="002A1E53">
              <w:rPr>
                <w:sz w:val="24"/>
                <w:szCs w:val="24"/>
              </w:rPr>
              <w:t xml:space="preserve"> </w:t>
            </w:r>
            <w:r>
              <w:rPr>
                <w:sz w:val="24"/>
                <w:szCs w:val="24"/>
              </w:rPr>
              <w:t xml:space="preserve">of </w:t>
            </w:r>
            <w:r w:rsidRPr="002A1E53">
              <w:rPr>
                <w:sz w:val="24"/>
                <w:szCs w:val="24"/>
              </w:rPr>
              <w:t>u</w:t>
            </w:r>
            <w:r w:rsidR="00A34480">
              <w:rPr>
                <w:sz w:val="24"/>
                <w:szCs w:val="24"/>
              </w:rPr>
              <w:t>p to $10</w:t>
            </w:r>
            <w:r>
              <w:rPr>
                <w:sz w:val="24"/>
                <w:szCs w:val="24"/>
              </w:rPr>
              <w:t>00</w:t>
            </w:r>
            <w:r w:rsidRPr="002A1E53">
              <w:rPr>
                <w:sz w:val="24"/>
                <w:szCs w:val="24"/>
              </w:rPr>
              <w:t>.</w:t>
            </w:r>
            <w:r>
              <w:t xml:space="preserve"> </w:t>
            </w:r>
          </w:p>
        </w:tc>
      </w:tr>
      <w:tr w:rsidR="006E5D3F" w:rsidRPr="00E43143" w:rsidTr="00641D05">
        <w:trPr>
          <w:trHeight w:val="170"/>
        </w:trPr>
        <w:tc>
          <w:tcPr>
            <w:tcW w:w="2073" w:type="dxa"/>
            <w:shd w:val="clear" w:color="auto" w:fill="F1DBED"/>
          </w:tcPr>
          <w:p w:rsidR="006E5D3F" w:rsidRPr="00B87BEE" w:rsidRDefault="006E5D3F" w:rsidP="00641D05">
            <w:pPr>
              <w:pStyle w:val="Heading3"/>
              <w:rPr>
                <w:rStyle w:val="IntenseEmphasis"/>
              </w:rPr>
            </w:pPr>
            <w:r w:rsidRPr="0050043D">
              <w:rPr>
                <w:rStyle w:val="Strong"/>
                <w:rFonts w:ascii="Source Sans Pro" w:hAnsi="Source Sans Pro"/>
                <w:color w:val="482D8C"/>
              </w:rPr>
              <w:t>Target groups</w:t>
            </w:r>
          </w:p>
        </w:tc>
        <w:tc>
          <w:tcPr>
            <w:tcW w:w="8525" w:type="dxa"/>
            <w:shd w:val="clear" w:color="auto" w:fill="F1DBED"/>
          </w:tcPr>
          <w:p w:rsidR="006E5D3F" w:rsidRPr="00E43143" w:rsidRDefault="006E5D3F" w:rsidP="00641D05">
            <w:pPr>
              <w:spacing w:after="228"/>
            </w:pPr>
            <w:r>
              <w:rPr>
                <w:sz w:val="24"/>
                <w:szCs w:val="24"/>
              </w:rPr>
              <w:t>Families of children attending</w:t>
            </w:r>
            <w:r w:rsidR="003D5B9F">
              <w:rPr>
                <w:sz w:val="24"/>
                <w:szCs w:val="24"/>
              </w:rPr>
              <w:t xml:space="preserve"> preschool programs</w:t>
            </w:r>
            <w:r w:rsidR="00A34480">
              <w:rPr>
                <w:sz w:val="24"/>
                <w:szCs w:val="24"/>
              </w:rPr>
              <w:t xml:space="preserve"> in the ACT in 2018</w:t>
            </w:r>
            <w:r w:rsidRPr="00F741A4">
              <w:rPr>
                <w:sz w:val="24"/>
                <w:szCs w:val="24"/>
              </w:rPr>
              <w:t>.</w:t>
            </w:r>
            <w:r w:rsidR="003D5B9F">
              <w:rPr>
                <w:sz w:val="24"/>
                <w:szCs w:val="24"/>
              </w:rPr>
              <w:t xml:space="preserve"> A preschool program is a play-based educational program delivered by a qualified early childhood teacher to children in the year prior to full time schooling.</w:t>
            </w:r>
          </w:p>
        </w:tc>
      </w:tr>
      <w:tr w:rsidR="006E5D3F" w:rsidRPr="00E43143" w:rsidTr="00641D05">
        <w:trPr>
          <w:trHeight w:val="2024"/>
        </w:trPr>
        <w:tc>
          <w:tcPr>
            <w:tcW w:w="2073" w:type="dxa"/>
          </w:tcPr>
          <w:p w:rsidR="006E5D3F" w:rsidRPr="00B87BEE" w:rsidRDefault="006E5D3F" w:rsidP="00641D05">
            <w:pPr>
              <w:pStyle w:val="Heading3"/>
              <w:rPr>
                <w:rStyle w:val="IntenseEmphasis"/>
              </w:rPr>
            </w:pPr>
            <w:r w:rsidRPr="0050043D">
              <w:rPr>
                <w:rStyle w:val="Strong"/>
                <w:rFonts w:ascii="Source Sans Pro" w:hAnsi="Source Sans Pro"/>
                <w:color w:val="482D8C"/>
              </w:rPr>
              <w:t>Target applications</w:t>
            </w:r>
          </w:p>
        </w:tc>
        <w:tc>
          <w:tcPr>
            <w:tcW w:w="8525" w:type="dxa"/>
          </w:tcPr>
          <w:p w:rsidR="006E5D3F" w:rsidRPr="009329B1" w:rsidRDefault="00FF2DF9" w:rsidP="00641D05">
            <w:pPr>
              <w:spacing w:after="228"/>
              <w:rPr>
                <w:sz w:val="24"/>
                <w:szCs w:val="24"/>
              </w:rPr>
            </w:pPr>
            <w:r>
              <w:rPr>
                <w:sz w:val="24"/>
                <w:szCs w:val="24"/>
              </w:rPr>
              <w:t xml:space="preserve">Organisations that deliver or support the delivery of a </w:t>
            </w:r>
            <w:r w:rsidR="002F46C3">
              <w:rPr>
                <w:sz w:val="24"/>
                <w:szCs w:val="24"/>
              </w:rPr>
              <w:t>preschool program</w:t>
            </w:r>
            <w:r w:rsidR="006E5D3F">
              <w:rPr>
                <w:sz w:val="24"/>
                <w:szCs w:val="24"/>
              </w:rPr>
              <w:t xml:space="preserve"> </w:t>
            </w:r>
            <w:r w:rsidR="006E5D3F" w:rsidRPr="00E72732">
              <w:rPr>
                <w:sz w:val="24"/>
                <w:szCs w:val="24"/>
              </w:rPr>
              <w:t>are eligible to apply</w:t>
            </w:r>
            <w:r>
              <w:rPr>
                <w:sz w:val="24"/>
                <w:szCs w:val="24"/>
              </w:rPr>
              <w:t>.</w:t>
            </w:r>
            <w:r w:rsidR="001A240C">
              <w:rPr>
                <w:sz w:val="24"/>
                <w:szCs w:val="24"/>
              </w:rPr>
              <w:t xml:space="preserve"> See Section 4 for eligibility requirements.</w:t>
            </w:r>
          </w:p>
          <w:p w:rsidR="006E5D3F" w:rsidRDefault="006E5D3F" w:rsidP="00641D05">
            <w:pPr>
              <w:spacing w:after="0"/>
              <w:rPr>
                <w:sz w:val="24"/>
                <w:szCs w:val="24"/>
              </w:rPr>
            </w:pPr>
            <w:r w:rsidRPr="00E72732">
              <w:rPr>
                <w:sz w:val="24"/>
                <w:szCs w:val="24"/>
              </w:rPr>
              <w:t xml:space="preserve">Each application is treated </w:t>
            </w:r>
            <w:r>
              <w:rPr>
                <w:sz w:val="24"/>
                <w:szCs w:val="24"/>
              </w:rPr>
              <w:t xml:space="preserve">individually. Organisations with </w:t>
            </w:r>
            <w:r w:rsidRPr="00E72732">
              <w:rPr>
                <w:sz w:val="24"/>
                <w:szCs w:val="24"/>
              </w:rPr>
              <w:t>multiple services and sites will be required to provide individual and site-specific applications.</w:t>
            </w:r>
          </w:p>
          <w:p w:rsidR="00641D05" w:rsidRPr="00E43143" w:rsidRDefault="00641D05" w:rsidP="0056672C">
            <w:pPr>
              <w:spacing w:after="0"/>
            </w:pPr>
          </w:p>
        </w:tc>
      </w:tr>
      <w:tr w:rsidR="006E5D3F" w:rsidTr="00641D05">
        <w:trPr>
          <w:trHeight w:val="903"/>
        </w:trPr>
        <w:tc>
          <w:tcPr>
            <w:tcW w:w="2073" w:type="dxa"/>
            <w:shd w:val="clear" w:color="auto" w:fill="F1DBED"/>
          </w:tcPr>
          <w:p w:rsidR="006E5D3F" w:rsidRPr="00B87BEE" w:rsidRDefault="006E5D3F" w:rsidP="00641D05">
            <w:pPr>
              <w:pStyle w:val="Heading3"/>
              <w:rPr>
                <w:rStyle w:val="IntenseEmphasis"/>
              </w:rPr>
            </w:pPr>
            <w:r w:rsidRPr="0050043D">
              <w:rPr>
                <w:rStyle w:val="Strong"/>
                <w:rFonts w:ascii="Source Sans Pro" w:hAnsi="Source Sans Pro"/>
                <w:color w:val="482D8C"/>
              </w:rPr>
              <w:t>Application period</w:t>
            </w:r>
          </w:p>
        </w:tc>
        <w:tc>
          <w:tcPr>
            <w:tcW w:w="8525" w:type="dxa"/>
            <w:shd w:val="clear" w:color="auto" w:fill="F1DBED"/>
          </w:tcPr>
          <w:p w:rsidR="006E5D3F" w:rsidRDefault="0056672C" w:rsidP="0056672C">
            <w:pPr>
              <w:spacing w:after="228"/>
            </w:pPr>
            <w:r>
              <w:rPr>
                <w:sz w:val="24"/>
                <w:szCs w:val="24"/>
              </w:rPr>
              <w:t xml:space="preserve">Applications must </w:t>
            </w:r>
            <w:r w:rsidR="00C54769">
              <w:rPr>
                <w:sz w:val="24"/>
                <w:szCs w:val="24"/>
              </w:rPr>
              <w:t xml:space="preserve">be </w:t>
            </w:r>
            <w:r>
              <w:rPr>
                <w:sz w:val="24"/>
                <w:szCs w:val="24"/>
              </w:rPr>
              <w:t xml:space="preserve">received </w:t>
            </w:r>
            <w:r w:rsidR="00C54769">
              <w:rPr>
                <w:sz w:val="24"/>
                <w:szCs w:val="24"/>
              </w:rPr>
              <w:t xml:space="preserve">between </w:t>
            </w:r>
            <w:r w:rsidR="00F53B9D">
              <w:rPr>
                <w:sz w:val="24"/>
                <w:szCs w:val="24"/>
              </w:rPr>
              <w:t>25 August 2017 and 13 October 2017.</w:t>
            </w:r>
          </w:p>
        </w:tc>
      </w:tr>
      <w:tr w:rsidR="006E5D3F" w:rsidRPr="00305BD5" w:rsidTr="00641D05">
        <w:trPr>
          <w:trHeight w:val="936"/>
        </w:trPr>
        <w:tc>
          <w:tcPr>
            <w:tcW w:w="2073" w:type="dxa"/>
          </w:tcPr>
          <w:p w:rsidR="006E5D3F" w:rsidRPr="00B87BEE" w:rsidRDefault="006E5D3F" w:rsidP="00641D05">
            <w:pPr>
              <w:pStyle w:val="Heading3"/>
              <w:rPr>
                <w:rStyle w:val="IntenseEmphasis"/>
              </w:rPr>
            </w:pPr>
            <w:r w:rsidRPr="0050043D">
              <w:rPr>
                <w:rStyle w:val="Strong"/>
                <w:rFonts w:ascii="Source Sans Pro" w:hAnsi="Source Sans Pro"/>
                <w:color w:val="482D8C"/>
              </w:rPr>
              <w:t>Application Process</w:t>
            </w:r>
          </w:p>
        </w:tc>
        <w:tc>
          <w:tcPr>
            <w:tcW w:w="8525" w:type="dxa"/>
            <w:vAlign w:val="center"/>
          </w:tcPr>
          <w:p w:rsidR="006E5D3F" w:rsidRPr="00305BD5" w:rsidRDefault="006E5D3F" w:rsidP="00641D05">
            <w:pPr>
              <w:rPr>
                <w:sz w:val="24"/>
                <w:szCs w:val="24"/>
              </w:rPr>
            </w:pPr>
            <w:r w:rsidRPr="00F741A4">
              <w:rPr>
                <w:sz w:val="24"/>
                <w:szCs w:val="24"/>
              </w:rPr>
              <w:t>Assessment of applications will be undertaken by a</w:t>
            </w:r>
            <w:r>
              <w:rPr>
                <w:sz w:val="24"/>
                <w:szCs w:val="24"/>
              </w:rPr>
              <w:t>n independent Assessment Panel. Applications must address the assessment</w:t>
            </w:r>
            <w:r w:rsidR="003C37C7">
              <w:rPr>
                <w:sz w:val="24"/>
                <w:szCs w:val="24"/>
              </w:rPr>
              <w:t xml:space="preserve"> criteria as described in Section 5.</w:t>
            </w:r>
          </w:p>
        </w:tc>
      </w:tr>
      <w:tr w:rsidR="00C728D0" w:rsidTr="00641D05">
        <w:trPr>
          <w:trHeight w:val="801"/>
        </w:trPr>
        <w:tc>
          <w:tcPr>
            <w:tcW w:w="2073" w:type="dxa"/>
            <w:shd w:val="clear" w:color="auto" w:fill="F1DBED"/>
          </w:tcPr>
          <w:p w:rsidR="006E5D3F" w:rsidRPr="00B87BEE" w:rsidRDefault="006E5D3F" w:rsidP="00641D05">
            <w:pPr>
              <w:pStyle w:val="Heading3"/>
              <w:rPr>
                <w:rStyle w:val="IntenseEmphasis"/>
              </w:rPr>
            </w:pPr>
            <w:r w:rsidRPr="0050043D">
              <w:rPr>
                <w:rStyle w:val="Strong"/>
                <w:rFonts w:ascii="Source Sans Pro" w:hAnsi="Source Sans Pro"/>
                <w:color w:val="482D8C"/>
              </w:rPr>
              <w:t>Assessment Criteria</w:t>
            </w:r>
          </w:p>
        </w:tc>
        <w:tc>
          <w:tcPr>
            <w:tcW w:w="8525" w:type="dxa"/>
            <w:shd w:val="clear" w:color="auto" w:fill="F1DBED"/>
            <w:vAlign w:val="center"/>
          </w:tcPr>
          <w:p w:rsidR="006E5D3F" w:rsidRDefault="006E5D3F" w:rsidP="00FC6C65">
            <w:pPr>
              <w:spacing w:before="240"/>
            </w:pPr>
            <w:r>
              <w:rPr>
                <w:sz w:val="24"/>
                <w:szCs w:val="24"/>
              </w:rPr>
              <w:t>Applications</w:t>
            </w:r>
            <w:r w:rsidRPr="00E72732">
              <w:rPr>
                <w:sz w:val="24"/>
                <w:szCs w:val="24"/>
              </w:rPr>
              <w:t xml:space="preserve"> </w:t>
            </w:r>
            <w:r>
              <w:rPr>
                <w:sz w:val="24"/>
                <w:szCs w:val="24"/>
              </w:rPr>
              <w:t xml:space="preserve">will be assessed against the </w:t>
            </w:r>
            <w:r w:rsidR="00FC6C65">
              <w:rPr>
                <w:sz w:val="24"/>
                <w:szCs w:val="24"/>
              </w:rPr>
              <w:t xml:space="preserve">criteria </w:t>
            </w:r>
            <w:r>
              <w:rPr>
                <w:sz w:val="24"/>
                <w:szCs w:val="24"/>
              </w:rPr>
              <w:t>as described in Section 5 of the Funding Guidelines.</w:t>
            </w:r>
            <w:r w:rsidR="003C37C7">
              <w:rPr>
                <w:sz w:val="24"/>
                <w:szCs w:val="24"/>
              </w:rPr>
              <w:t xml:space="preserve"> Please note the funding exclusions outlined in Section 4 of the Funding Guidelines. </w:t>
            </w:r>
          </w:p>
        </w:tc>
      </w:tr>
      <w:tr w:rsidR="006E5D3F" w:rsidRPr="00E43143" w:rsidTr="00641D05">
        <w:trPr>
          <w:trHeight w:val="801"/>
        </w:trPr>
        <w:tc>
          <w:tcPr>
            <w:tcW w:w="2073" w:type="dxa"/>
            <w:shd w:val="clear" w:color="auto" w:fill="FFFFFF" w:themeFill="background1"/>
          </w:tcPr>
          <w:p w:rsidR="006E5D3F" w:rsidRPr="00B87BEE" w:rsidRDefault="006E5D3F" w:rsidP="00641D05">
            <w:pPr>
              <w:pStyle w:val="Heading3"/>
              <w:rPr>
                <w:rStyle w:val="IntenseEmphasis"/>
              </w:rPr>
            </w:pPr>
            <w:r w:rsidRPr="0050043D">
              <w:rPr>
                <w:rStyle w:val="Strong"/>
                <w:rFonts w:ascii="Source Sans Pro" w:hAnsi="Source Sans Pro"/>
                <w:color w:val="482D8C"/>
              </w:rPr>
              <w:t>Payments made and acquittal</w:t>
            </w:r>
          </w:p>
        </w:tc>
        <w:tc>
          <w:tcPr>
            <w:tcW w:w="8525" w:type="dxa"/>
            <w:shd w:val="clear" w:color="auto" w:fill="FFFFFF" w:themeFill="background1"/>
            <w:vAlign w:val="center"/>
          </w:tcPr>
          <w:p w:rsidR="006E5D3F" w:rsidRPr="00E43143" w:rsidRDefault="006E5D3F" w:rsidP="00641D05">
            <w:pPr>
              <w:spacing w:after="228"/>
            </w:pPr>
            <w:r w:rsidRPr="00F741A4">
              <w:rPr>
                <w:sz w:val="24"/>
                <w:szCs w:val="24"/>
              </w:rPr>
              <w:t xml:space="preserve">Payment will be made </w:t>
            </w:r>
            <w:r w:rsidR="00F53B9D">
              <w:rPr>
                <w:sz w:val="24"/>
                <w:szCs w:val="24"/>
              </w:rPr>
              <w:t>no later than 15</w:t>
            </w:r>
            <w:r w:rsidRPr="00F741A4">
              <w:rPr>
                <w:sz w:val="24"/>
                <w:szCs w:val="24"/>
              </w:rPr>
              <w:t xml:space="preserve"> December 201</w:t>
            </w:r>
            <w:r w:rsidR="00F53B9D">
              <w:rPr>
                <w:sz w:val="24"/>
                <w:szCs w:val="24"/>
              </w:rPr>
              <w:t>7</w:t>
            </w:r>
            <w:r>
              <w:rPr>
                <w:sz w:val="24"/>
                <w:szCs w:val="24"/>
              </w:rPr>
              <w:t xml:space="preserve"> </w:t>
            </w:r>
            <w:r w:rsidRPr="00F741A4">
              <w:rPr>
                <w:sz w:val="24"/>
                <w:szCs w:val="24"/>
              </w:rPr>
              <w:t>and acquittals are due</w:t>
            </w:r>
            <w:r w:rsidR="0056672C">
              <w:rPr>
                <w:sz w:val="24"/>
                <w:szCs w:val="24"/>
              </w:rPr>
              <w:t xml:space="preserve"> to be returned no later than 29</w:t>
            </w:r>
            <w:r w:rsidRPr="00F741A4">
              <w:rPr>
                <w:sz w:val="24"/>
                <w:szCs w:val="24"/>
              </w:rPr>
              <w:t xml:space="preserve"> June 201</w:t>
            </w:r>
            <w:r w:rsidR="00F53B9D">
              <w:rPr>
                <w:sz w:val="24"/>
                <w:szCs w:val="24"/>
              </w:rPr>
              <w:t>8</w:t>
            </w:r>
            <w:r w:rsidRPr="00F741A4">
              <w:rPr>
                <w:sz w:val="24"/>
                <w:szCs w:val="24"/>
              </w:rPr>
              <w:t>.</w:t>
            </w:r>
          </w:p>
        </w:tc>
      </w:tr>
    </w:tbl>
    <w:p w:rsidR="003A7B5A" w:rsidRDefault="003A7B5A" w:rsidP="00CA523F">
      <w:pPr>
        <w:pStyle w:val="Header2"/>
      </w:pPr>
    </w:p>
    <w:p w:rsidR="00FC6C65" w:rsidRDefault="00FC6C65">
      <w:pPr>
        <w:spacing w:before="0" w:after="0"/>
        <w:rPr>
          <w:rFonts w:ascii="Source Sans Pro" w:hAnsi="Source Sans Pro"/>
          <w:b/>
          <w:sz w:val="48"/>
          <w:szCs w:val="48"/>
        </w:rPr>
      </w:pPr>
      <w:r>
        <w:br w:type="page"/>
      </w:r>
    </w:p>
    <w:p w:rsidR="006E5D3F" w:rsidRPr="00CA523F" w:rsidRDefault="00897DCD" w:rsidP="00CA523F">
      <w:pPr>
        <w:pStyle w:val="Header2"/>
      </w:pPr>
      <w:r>
        <w:lastRenderedPageBreak/>
        <w:t>2</w:t>
      </w:r>
      <w:r w:rsidR="006602FC">
        <w:t>017 -</w:t>
      </w:r>
      <w:r>
        <w:t xml:space="preserve"> 2018</w:t>
      </w:r>
      <w:r w:rsidR="006E5D3F" w:rsidRPr="00CA523F">
        <w:t xml:space="preserve"> Funding Guidelines</w:t>
      </w:r>
    </w:p>
    <w:p w:rsidR="006E5D3F" w:rsidRPr="00CA523F" w:rsidRDefault="0050043D" w:rsidP="00CA523F">
      <w:pPr>
        <w:pStyle w:val="Header3"/>
      </w:pPr>
      <w:r w:rsidRPr="00CA523F">
        <w:t>1.</w:t>
      </w:r>
      <w:r w:rsidRPr="00CA523F">
        <w:tab/>
      </w:r>
      <w:r w:rsidR="006E5D3F" w:rsidRPr="00CA523F">
        <w:t>The Preschool Matters Grants Program</w:t>
      </w:r>
    </w:p>
    <w:p w:rsidR="006E5D3F" w:rsidRDefault="000C1BC4" w:rsidP="006E5D3F">
      <w:pPr>
        <w:spacing w:after="228"/>
        <w:rPr>
          <w:sz w:val="24"/>
          <w:szCs w:val="24"/>
        </w:rPr>
      </w:pPr>
      <w:r>
        <w:rPr>
          <w:sz w:val="24"/>
          <w:szCs w:val="24"/>
        </w:rPr>
        <w:t>Between 2014 and 2017</w:t>
      </w:r>
      <w:r w:rsidR="006E5D3F">
        <w:rPr>
          <w:sz w:val="24"/>
          <w:szCs w:val="24"/>
        </w:rPr>
        <w:t xml:space="preserve">, the Education Directorate allocated $40,000 to the Preschool Matters Grants Program (the Program); an agency funded election commitment that supports parental engagement in ACT preschool services. </w:t>
      </w:r>
    </w:p>
    <w:p w:rsidR="007426A6" w:rsidRDefault="007426A6" w:rsidP="006E5D3F">
      <w:pPr>
        <w:spacing w:after="228"/>
        <w:rPr>
          <w:sz w:val="24"/>
          <w:szCs w:val="24"/>
        </w:rPr>
      </w:pPr>
      <w:r w:rsidRPr="007426A6">
        <w:rPr>
          <w:rFonts w:eastAsia="Times"/>
          <w:sz w:val="24"/>
          <w:szCs w:val="24"/>
        </w:rPr>
        <w:t xml:space="preserve">Since 2013, a total of 80 </w:t>
      </w:r>
      <w:r w:rsidR="005911E7">
        <w:rPr>
          <w:rFonts w:eastAsia="Times"/>
          <w:sz w:val="24"/>
          <w:szCs w:val="24"/>
        </w:rPr>
        <w:t xml:space="preserve">grants of $500 </w:t>
      </w:r>
      <w:r w:rsidR="003B15A5">
        <w:rPr>
          <w:rFonts w:eastAsia="Times"/>
          <w:sz w:val="24"/>
          <w:szCs w:val="24"/>
        </w:rPr>
        <w:t xml:space="preserve">have been awarded </w:t>
      </w:r>
      <w:r w:rsidR="005911E7">
        <w:rPr>
          <w:rFonts w:eastAsia="Times"/>
          <w:sz w:val="24"/>
          <w:szCs w:val="24"/>
        </w:rPr>
        <w:t>t</w:t>
      </w:r>
      <w:r w:rsidRPr="007426A6">
        <w:rPr>
          <w:rFonts w:eastAsia="Times"/>
          <w:sz w:val="24"/>
          <w:szCs w:val="24"/>
        </w:rPr>
        <w:t xml:space="preserve">o </w:t>
      </w:r>
      <w:r w:rsidR="005911E7">
        <w:rPr>
          <w:rFonts w:eastAsia="Times"/>
          <w:sz w:val="24"/>
          <w:szCs w:val="24"/>
        </w:rPr>
        <w:t xml:space="preserve">support preschools </w:t>
      </w:r>
      <w:r w:rsidR="003B15A5">
        <w:rPr>
          <w:rFonts w:eastAsia="Times"/>
          <w:sz w:val="24"/>
          <w:szCs w:val="24"/>
        </w:rPr>
        <w:t xml:space="preserve">to </w:t>
      </w:r>
      <w:r w:rsidRPr="007426A6">
        <w:rPr>
          <w:rFonts w:eastAsia="Times"/>
          <w:sz w:val="24"/>
          <w:szCs w:val="24"/>
        </w:rPr>
        <w:t>implement a range of initiatives.</w:t>
      </w:r>
    </w:p>
    <w:p w:rsidR="006E5D3F" w:rsidRDefault="00D9346B" w:rsidP="006E5D3F">
      <w:pPr>
        <w:spacing w:after="228"/>
        <w:rPr>
          <w:sz w:val="24"/>
          <w:szCs w:val="24"/>
        </w:rPr>
      </w:pPr>
      <w:r>
        <w:rPr>
          <w:sz w:val="24"/>
          <w:szCs w:val="24"/>
        </w:rPr>
        <w:t>The Directorate will again offer Preschool Matters Grants in 2017</w:t>
      </w:r>
      <w:r w:rsidR="00C51423">
        <w:rPr>
          <w:sz w:val="24"/>
          <w:szCs w:val="24"/>
        </w:rPr>
        <w:t>-18</w:t>
      </w:r>
      <w:r>
        <w:rPr>
          <w:sz w:val="24"/>
          <w:szCs w:val="24"/>
        </w:rPr>
        <w:t xml:space="preserve"> to support preschool services across the ACT to promote preschool participation and parent engagement in children’s learning. </w:t>
      </w:r>
    </w:p>
    <w:p w:rsidR="00D9346B" w:rsidRDefault="00D9346B" w:rsidP="006E5D3F">
      <w:pPr>
        <w:spacing w:after="228"/>
        <w:rPr>
          <w:sz w:val="24"/>
          <w:szCs w:val="24"/>
        </w:rPr>
      </w:pPr>
      <w:r>
        <w:rPr>
          <w:sz w:val="24"/>
          <w:szCs w:val="24"/>
        </w:rPr>
        <w:t>The program is managed by the Early Childhood Section of the Education Directorate.</w:t>
      </w:r>
    </w:p>
    <w:p w:rsidR="006E5D3F" w:rsidRDefault="006E5D3F" w:rsidP="006E5D3F">
      <w:r>
        <w:rPr>
          <w:sz w:val="24"/>
          <w:szCs w:val="24"/>
        </w:rPr>
        <w:t xml:space="preserve">Examples of initiatives that have previously received a Preschool Matters Grant are available on the Preschool Matters website at </w:t>
      </w:r>
      <w:hyperlink r:id="rId16" w:history="1">
        <w:r w:rsidRPr="006D2586">
          <w:rPr>
            <w:rStyle w:val="Hyperlink"/>
            <w:rFonts w:asciiTheme="minorHAnsi" w:hAnsiTheme="minorHAnsi"/>
            <w:sz w:val="24"/>
            <w:szCs w:val="24"/>
          </w:rPr>
          <w:t>http://www.preschoolmatters.act.gov.au/grants/preschool-stories</w:t>
        </w:r>
      </w:hyperlink>
      <w:r>
        <w:t>.</w:t>
      </w:r>
    </w:p>
    <w:p w:rsidR="0058118B" w:rsidRDefault="0058118B" w:rsidP="006E5D3F">
      <w:pPr>
        <w:rPr>
          <w:sz w:val="24"/>
          <w:szCs w:val="24"/>
        </w:rPr>
      </w:pPr>
    </w:p>
    <w:p w:rsidR="006E5D3F" w:rsidRPr="00CA523F" w:rsidRDefault="0050043D" w:rsidP="00CA523F">
      <w:pPr>
        <w:pStyle w:val="Header3"/>
      </w:pPr>
      <w:r w:rsidRPr="00CA523F">
        <w:t>2.</w:t>
      </w:r>
      <w:r w:rsidRPr="00CA523F">
        <w:tab/>
      </w:r>
      <w:r w:rsidR="006E5D3F" w:rsidRPr="00CA523F">
        <w:t xml:space="preserve">Program Aims </w:t>
      </w:r>
    </w:p>
    <w:p w:rsidR="006E5D3F" w:rsidRPr="00E2698D" w:rsidRDefault="006E5D3F" w:rsidP="006E5D3F">
      <w:pPr>
        <w:shd w:val="clear" w:color="auto" w:fill="FFFFFF"/>
        <w:spacing w:before="168" w:after="168"/>
        <w:rPr>
          <w:rFonts w:eastAsia="Times New Roman" w:cs="Helvetica"/>
          <w:color w:val="000000"/>
          <w:sz w:val="24"/>
          <w:szCs w:val="19"/>
          <w:lang w:eastAsia="en-AU"/>
        </w:rPr>
      </w:pPr>
      <w:r>
        <w:rPr>
          <w:rFonts w:eastAsia="Times New Roman" w:cs="Helvetica"/>
          <w:color w:val="000000"/>
          <w:sz w:val="24"/>
          <w:szCs w:val="19"/>
          <w:lang w:eastAsia="en-AU"/>
        </w:rPr>
        <w:t>Parents and families are</w:t>
      </w:r>
      <w:r w:rsidRPr="00E2698D">
        <w:rPr>
          <w:rFonts w:eastAsia="Times New Roman" w:cs="Helvetica"/>
          <w:color w:val="000000"/>
          <w:sz w:val="24"/>
          <w:szCs w:val="19"/>
          <w:lang w:eastAsia="en-AU"/>
        </w:rPr>
        <w:t xml:space="preserve"> children’s first and most influential educators. Creating strong and effective partnerships between parents and their </w:t>
      </w:r>
      <w:r>
        <w:rPr>
          <w:rFonts w:eastAsia="Times New Roman" w:cs="Helvetica"/>
          <w:color w:val="000000"/>
          <w:sz w:val="24"/>
          <w:szCs w:val="19"/>
          <w:lang w:eastAsia="en-AU"/>
        </w:rPr>
        <w:t>child’s education enhances children’s later learning success.</w:t>
      </w:r>
    </w:p>
    <w:p w:rsidR="006E5D3F" w:rsidRPr="00F741A4" w:rsidRDefault="006E5D3F" w:rsidP="006E5D3F">
      <w:pPr>
        <w:spacing w:after="228"/>
        <w:rPr>
          <w:sz w:val="24"/>
          <w:szCs w:val="24"/>
        </w:rPr>
      </w:pPr>
      <w:r w:rsidRPr="008A5C3C">
        <w:rPr>
          <w:sz w:val="24"/>
          <w:szCs w:val="24"/>
        </w:rPr>
        <w:t xml:space="preserve">Through this </w:t>
      </w:r>
      <w:r>
        <w:rPr>
          <w:sz w:val="24"/>
          <w:szCs w:val="24"/>
        </w:rPr>
        <w:t>Program,</w:t>
      </w:r>
      <w:r w:rsidRPr="008A5C3C">
        <w:rPr>
          <w:sz w:val="24"/>
          <w:szCs w:val="24"/>
        </w:rPr>
        <w:t xml:space="preserve"> the ACT Government aims to </w:t>
      </w:r>
      <w:r>
        <w:rPr>
          <w:sz w:val="24"/>
          <w:szCs w:val="24"/>
        </w:rPr>
        <w:t xml:space="preserve">foster and </w:t>
      </w:r>
      <w:r w:rsidRPr="008A5C3C">
        <w:rPr>
          <w:sz w:val="24"/>
          <w:szCs w:val="24"/>
        </w:rPr>
        <w:t>enhance parental engagement</w:t>
      </w:r>
      <w:r>
        <w:rPr>
          <w:sz w:val="24"/>
          <w:szCs w:val="24"/>
        </w:rPr>
        <w:t xml:space="preserve"> in children’s</w:t>
      </w:r>
      <w:r w:rsidRPr="008A5C3C">
        <w:rPr>
          <w:sz w:val="24"/>
          <w:szCs w:val="24"/>
        </w:rPr>
        <w:t xml:space="preserve"> </w:t>
      </w:r>
      <w:r>
        <w:rPr>
          <w:sz w:val="24"/>
          <w:szCs w:val="24"/>
        </w:rPr>
        <w:t>learning during the year prior to full-time schooling.</w:t>
      </w:r>
      <w:r w:rsidRPr="00F741A4">
        <w:rPr>
          <w:sz w:val="24"/>
          <w:szCs w:val="24"/>
        </w:rPr>
        <w:t xml:space="preserve"> Parental engagement in children’s</w:t>
      </w:r>
      <w:r>
        <w:rPr>
          <w:sz w:val="24"/>
          <w:szCs w:val="24"/>
        </w:rPr>
        <w:t xml:space="preserve"> learning is:</w:t>
      </w:r>
    </w:p>
    <w:p w:rsidR="006E5D3F" w:rsidRPr="00071F5D" w:rsidRDefault="006E5D3F" w:rsidP="006E5D3F">
      <w:pPr>
        <w:pStyle w:val="ListParagraph"/>
        <w:widowControl/>
        <w:numPr>
          <w:ilvl w:val="0"/>
          <w:numId w:val="43"/>
        </w:numPr>
        <w:spacing w:before="120" w:after="228"/>
        <w:rPr>
          <w:sz w:val="24"/>
          <w:szCs w:val="24"/>
        </w:rPr>
      </w:pPr>
      <w:r w:rsidRPr="00071F5D">
        <w:rPr>
          <w:sz w:val="24"/>
          <w:szCs w:val="24"/>
        </w:rPr>
        <w:t>Family-led learning focused on high aspirations for children, shared reading, a positive work environment for homework, parent</w:t>
      </w:r>
      <w:r>
        <w:rPr>
          <w:sz w:val="24"/>
          <w:szCs w:val="24"/>
        </w:rPr>
        <w:t>-</w:t>
      </w:r>
      <w:r w:rsidRPr="00071F5D">
        <w:rPr>
          <w:sz w:val="24"/>
          <w:szCs w:val="24"/>
        </w:rPr>
        <w:t>child conversation, a stimulating home environment and support for social and emotional well-being; and</w:t>
      </w:r>
    </w:p>
    <w:p w:rsidR="006E5D3F" w:rsidRPr="00896066" w:rsidRDefault="006E5D3F" w:rsidP="006E5D3F">
      <w:pPr>
        <w:pStyle w:val="ListParagraph"/>
        <w:widowControl/>
        <w:numPr>
          <w:ilvl w:val="0"/>
          <w:numId w:val="43"/>
        </w:numPr>
        <w:spacing w:before="120" w:after="228"/>
      </w:pPr>
      <w:r w:rsidRPr="00071F5D">
        <w:rPr>
          <w:sz w:val="24"/>
          <w:szCs w:val="24"/>
        </w:rPr>
        <w:t>Family-school partnerships that encourage positive parent-teacher relationships, communication about children’s progress, and engagement in the school community, while equipping parents to effectively support and encourage their children’s learning and well-being (ARACY, 2014).</w:t>
      </w:r>
    </w:p>
    <w:p w:rsidR="0058118B" w:rsidRPr="004F5110" w:rsidRDefault="006E5D3F" w:rsidP="006E5D3F">
      <w:pPr>
        <w:spacing w:after="228"/>
        <w:rPr>
          <w:sz w:val="28"/>
          <w:szCs w:val="24"/>
        </w:rPr>
      </w:pPr>
      <w:r w:rsidRPr="004F5110">
        <w:rPr>
          <w:sz w:val="24"/>
        </w:rPr>
        <w:t xml:space="preserve">For further information about parental engagement and family–school partnerships visit </w:t>
      </w:r>
      <w:hyperlink r:id="rId17" w:history="1">
        <w:r w:rsidR="00D9346B" w:rsidRPr="003C5BC7">
          <w:rPr>
            <w:rStyle w:val="Hyperlink"/>
            <w:sz w:val="24"/>
            <w:szCs w:val="24"/>
          </w:rPr>
          <w:t>http://www.education.act.gov.au/teaching_and_learning/parental-engagement</w:t>
        </w:r>
      </w:hyperlink>
      <w:r w:rsidR="007423A2">
        <w:rPr>
          <w:sz w:val="24"/>
          <w:szCs w:val="24"/>
        </w:rPr>
        <w:t>.</w:t>
      </w:r>
    </w:p>
    <w:p w:rsidR="007203C4" w:rsidRDefault="007203C4">
      <w:pPr>
        <w:spacing w:before="0" w:after="0"/>
        <w:rPr>
          <w:rFonts w:ascii="Source Sans Pro" w:eastAsiaTheme="majorEastAsia" w:hAnsi="Source Sans Pro" w:cstheme="majorBidi"/>
          <w:b/>
          <w:bCs/>
          <w:caps/>
          <w:color w:val="FFFFFF" w:themeColor="background1"/>
          <w:sz w:val="30"/>
          <w:szCs w:val="26"/>
        </w:rPr>
      </w:pPr>
      <w:r>
        <w:br w:type="page"/>
      </w:r>
    </w:p>
    <w:p w:rsidR="006E5D3F" w:rsidRPr="00CA523F" w:rsidRDefault="0050043D" w:rsidP="00CA523F">
      <w:pPr>
        <w:pStyle w:val="Header3"/>
      </w:pPr>
      <w:r w:rsidRPr="00CA523F">
        <w:lastRenderedPageBreak/>
        <w:t>3.</w:t>
      </w:r>
      <w:r w:rsidRPr="00CA523F">
        <w:tab/>
      </w:r>
      <w:r w:rsidR="006E5D3F" w:rsidRPr="00CA523F">
        <w:t>Available funding and project delivery timeframe</w:t>
      </w:r>
    </w:p>
    <w:p w:rsidR="006E5D3F" w:rsidRPr="00996FDE" w:rsidRDefault="006E5D3F" w:rsidP="006E5D3F">
      <w:pPr>
        <w:pStyle w:val="Heading3"/>
        <w:rPr>
          <w:rStyle w:val="Strong"/>
          <w:rFonts w:ascii="Arial" w:hAnsi="Arial" w:cs="Arial"/>
          <w:color w:val="482D8C"/>
        </w:rPr>
      </w:pPr>
      <w:r w:rsidRPr="00996FDE">
        <w:rPr>
          <w:rStyle w:val="Strong"/>
          <w:rFonts w:ascii="Arial" w:hAnsi="Arial" w:cs="Arial"/>
          <w:color w:val="482D8C"/>
        </w:rPr>
        <w:t xml:space="preserve">Available funding </w:t>
      </w:r>
    </w:p>
    <w:p w:rsidR="006E5D3F" w:rsidRPr="00C3482C" w:rsidRDefault="006E5D3F" w:rsidP="006E5D3F">
      <w:pPr>
        <w:rPr>
          <w:sz w:val="24"/>
          <w:szCs w:val="24"/>
        </w:rPr>
      </w:pPr>
      <w:r w:rsidRPr="00C3482C">
        <w:rPr>
          <w:sz w:val="24"/>
          <w:szCs w:val="24"/>
        </w:rPr>
        <w:t>Total funding available in the 201</w:t>
      </w:r>
      <w:r w:rsidR="00897DCD">
        <w:rPr>
          <w:sz w:val="24"/>
          <w:szCs w:val="24"/>
        </w:rPr>
        <w:t>7</w:t>
      </w:r>
      <w:r w:rsidR="00302CF7">
        <w:rPr>
          <w:sz w:val="24"/>
          <w:szCs w:val="24"/>
        </w:rPr>
        <w:t>-</w:t>
      </w:r>
      <w:r w:rsidRPr="00C3482C">
        <w:rPr>
          <w:sz w:val="24"/>
          <w:szCs w:val="24"/>
        </w:rPr>
        <w:t>1</w:t>
      </w:r>
      <w:r w:rsidR="00897DCD">
        <w:rPr>
          <w:sz w:val="24"/>
          <w:szCs w:val="24"/>
        </w:rPr>
        <w:t>8</w:t>
      </w:r>
      <w:r w:rsidRPr="00C3482C">
        <w:rPr>
          <w:sz w:val="24"/>
          <w:szCs w:val="24"/>
        </w:rPr>
        <w:t xml:space="preserve"> </w:t>
      </w:r>
      <w:r w:rsidR="00897DCD">
        <w:rPr>
          <w:sz w:val="24"/>
          <w:szCs w:val="24"/>
        </w:rPr>
        <w:t>round is $15</w:t>
      </w:r>
      <w:r w:rsidR="00C51423">
        <w:rPr>
          <w:sz w:val="24"/>
          <w:szCs w:val="24"/>
        </w:rPr>
        <w:t>,000. Applicants</w:t>
      </w:r>
      <w:r w:rsidRPr="00C3482C">
        <w:rPr>
          <w:sz w:val="24"/>
          <w:szCs w:val="24"/>
        </w:rPr>
        <w:t xml:space="preserve"> are invited to apply for grants of up to $</w:t>
      </w:r>
      <w:r w:rsidR="00897DCD">
        <w:rPr>
          <w:sz w:val="24"/>
          <w:szCs w:val="24"/>
        </w:rPr>
        <w:t>1000</w:t>
      </w:r>
      <w:r w:rsidRPr="00C3482C">
        <w:rPr>
          <w:sz w:val="24"/>
          <w:szCs w:val="24"/>
        </w:rPr>
        <w:t xml:space="preserve">. </w:t>
      </w:r>
    </w:p>
    <w:p w:rsidR="006E5D3F" w:rsidRPr="00996FDE" w:rsidRDefault="006E5D3F" w:rsidP="006E5D3F">
      <w:pPr>
        <w:pStyle w:val="Heading3"/>
        <w:rPr>
          <w:rStyle w:val="Strong"/>
          <w:rFonts w:ascii="Arial" w:hAnsi="Arial" w:cs="Arial"/>
          <w:color w:val="482D8C"/>
        </w:rPr>
      </w:pPr>
      <w:r w:rsidRPr="00996FDE">
        <w:rPr>
          <w:rStyle w:val="Strong"/>
          <w:rFonts w:ascii="Arial" w:hAnsi="Arial" w:cs="Arial"/>
          <w:color w:val="482D8C"/>
        </w:rPr>
        <w:t xml:space="preserve">Project delivery timeframe </w:t>
      </w:r>
    </w:p>
    <w:p w:rsidR="006E5D3F" w:rsidRDefault="00BE0C47" w:rsidP="006E5D3F">
      <w:pPr>
        <w:rPr>
          <w:sz w:val="24"/>
          <w:szCs w:val="24"/>
        </w:rPr>
      </w:pPr>
      <w:r>
        <w:rPr>
          <w:sz w:val="24"/>
          <w:szCs w:val="24"/>
        </w:rPr>
        <w:t>Projects must be</w:t>
      </w:r>
      <w:r w:rsidR="006E5D3F" w:rsidRPr="00C3482C">
        <w:rPr>
          <w:sz w:val="24"/>
          <w:szCs w:val="24"/>
        </w:rPr>
        <w:t xml:space="preserve"> </w:t>
      </w:r>
      <w:r w:rsidR="006E5D3F">
        <w:rPr>
          <w:sz w:val="24"/>
          <w:szCs w:val="24"/>
        </w:rPr>
        <w:t>delivered between January</w:t>
      </w:r>
      <w:r w:rsidR="006E5D3F" w:rsidRPr="00C3482C">
        <w:rPr>
          <w:sz w:val="24"/>
          <w:szCs w:val="24"/>
        </w:rPr>
        <w:t xml:space="preserve"> 201</w:t>
      </w:r>
      <w:r w:rsidR="00897DCD">
        <w:rPr>
          <w:sz w:val="24"/>
          <w:szCs w:val="24"/>
        </w:rPr>
        <w:t>8</w:t>
      </w:r>
      <w:r w:rsidR="006E5D3F">
        <w:rPr>
          <w:sz w:val="24"/>
          <w:szCs w:val="24"/>
        </w:rPr>
        <w:t xml:space="preserve"> </w:t>
      </w:r>
      <w:r w:rsidR="006E5D3F" w:rsidRPr="00C3482C">
        <w:rPr>
          <w:sz w:val="24"/>
          <w:szCs w:val="24"/>
        </w:rPr>
        <w:t>and May 201</w:t>
      </w:r>
      <w:r w:rsidR="00897DCD">
        <w:rPr>
          <w:sz w:val="24"/>
          <w:szCs w:val="24"/>
        </w:rPr>
        <w:t>8</w:t>
      </w:r>
      <w:r w:rsidR="006E5D3F" w:rsidRPr="00C3482C">
        <w:rPr>
          <w:sz w:val="24"/>
          <w:szCs w:val="24"/>
        </w:rPr>
        <w:t xml:space="preserve">. </w:t>
      </w:r>
      <w:r w:rsidR="006E5D3F">
        <w:rPr>
          <w:sz w:val="24"/>
          <w:szCs w:val="24"/>
        </w:rPr>
        <w:t xml:space="preserve">Evaluation and Acquittal forms </w:t>
      </w:r>
      <w:r>
        <w:rPr>
          <w:sz w:val="24"/>
          <w:szCs w:val="24"/>
        </w:rPr>
        <w:t xml:space="preserve">must </w:t>
      </w:r>
      <w:r w:rsidR="006E5D3F">
        <w:rPr>
          <w:sz w:val="24"/>
          <w:szCs w:val="24"/>
        </w:rPr>
        <w:t>be submitted n</w:t>
      </w:r>
      <w:r>
        <w:rPr>
          <w:sz w:val="24"/>
          <w:szCs w:val="24"/>
        </w:rPr>
        <w:t>o later than Friday 29 June 2018</w:t>
      </w:r>
      <w:r w:rsidR="006E5D3F">
        <w:rPr>
          <w:sz w:val="24"/>
          <w:szCs w:val="24"/>
        </w:rPr>
        <w:t xml:space="preserve">. </w:t>
      </w:r>
    </w:p>
    <w:p w:rsidR="00370D0D" w:rsidRPr="00CA523F" w:rsidRDefault="0050043D" w:rsidP="00CA523F">
      <w:pPr>
        <w:pStyle w:val="Header3"/>
      </w:pPr>
      <w:r w:rsidRPr="00CA523F">
        <w:t>4</w:t>
      </w:r>
      <w:r w:rsidRPr="00CA523F">
        <w:tab/>
      </w:r>
      <w:r w:rsidR="00370D0D" w:rsidRPr="00CA523F">
        <w:t xml:space="preserve">Eligibility requirements and funding exclusions </w:t>
      </w:r>
    </w:p>
    <w:p w:rsidR="006E5D3F" w:rsidRDefault="006E5D3F" w:rsidP="006E5D3F">
      <w:pPr>
        <w:rPr>
          <w:sz w:val="24"/>
          <w:szCs w:val="24"/>
        </w:rPr>
      </w:pPr>
      <w:r w:rsidRPr="00557832">
        <w:rPr>
          <w:sz w:val="24"/>
          <w:szCs w:val="24"/>
        </w:rPr>
        <w:t>Organisations are eligible to apply if they</w:t>
      </w:r>
      <w:r>
        <w:rPr>
          <w:sz w:val="24"/>
          <w:szCs w:val="24"/>
        </w:rPr>
        <w:t>:</w:t>
      </w:r>
    </w:p>
    <w:p w:rsidR="006E5D3F" w:rsidRDefault="006E5D3F" w:rsidP="006E5D3F">
      <w:pPr>
        <w:pStyle w:val="ListParagraph"/>
        <w:widowControl/>
        <w:numPr>
          <w:ilvl w:val="0"/>
          <w:numId w:val="46"/>
        </w:numPr>
        <w:spacing w:line="276" w:lineRule="auto"/>
        <w:rPr>
          <w:sz w:val="24"/>
          <w:szCs w:val="24"/>
        </w:rPr>
      </w:pPr>
      <w:proofErr w:type="gramStart"/>
      <w:r w:rsidRPr="00647BEA">
        <w:rPr>
          <w:sz w:val="24"/>
          <w:szCs w:val="24"/>
        </w:rPr>
        <w:t>have</w:t>
      </w:r>
      <w:proofErr w:type="gramEnd"/>
      <w:r w:rsidRPr="00647BEA">
        <w:rPr>
          <w:sz w:val="24"/>
          <w:szCs w:val="24"/>
        </w:rPr>
        <w:t xml:space="preserve"> an ABN or provide evidence they have applied for one.</w:t>
      </w:r>
    </w:p>
    <w:p w:rsidR="006E5D3F" w:rsidRPr="00557832" w:rsidRDefault="006E5D3F" w:rsidP="006E5D3F">
      <w:pPr>
        <w:pStyle w:val="ListParagraph"/>
        <w:widowControl/>
        <w:numPr>
          <w:ilvl w:val="0"/>
          <w:numId w:val="46"/>
        </w:numPr>
        <w:spacing w:before="120" w:after="120" w:line="276" w:lineRule="auto"/>
        <w:rPr>
          <w:sz w:val="24"/>
          <w:szCs w:val="24"/>
        </w:rPr>
      </w:pPr>
      <w:proofErr w:type="gramStart"/>
      <w:r>
        <w:rPr>
          <w:sz w:val="24"/>
          <w:szCs w:val="24"/>
        </w:rPr>
        <w:t>h</w:t>
      </w:r>
      <w:r w:rsidRPr="00557832">
        <w:rPr>
          <w:sz w:val="24"/>
          <w:szCs w:val="24"/>
        </w:rPr>
        <w:t>ave</w:t>
      </w:r>
      <w:proofErr w:type="gramEnd"/>
      <w:r w:rsidRPr="00557832">
        <w:rPr>
          <w:sz w:val="24"/>
          <w:szCs w:val="24"/>
        </w:rPr>
        <w:t xml:space="preserve"> a current public liability insurance policy with a minimum of $10 million in cover.</w:t>
      </w:r>
    </w:p>
    <w:p w:rsidR="006E5D3F" w:rsidRPr="008A00A7" w:rsidRDefault="006E5D3F" w:rsidP="006E5D3F">
      <w:pPr>
        <w:pStyle w:val="ListParagraph"/>
        <w:widowControl/>
        <w:numPr>
          <w:ilvl w:val="0"/>
          <w:numId w:val="46"/>
        </w:numPr>
        <w:spacing w:line="276" w:lineRule="auto"/>
        <w:rPr>
          <w:sz w:val="24"/>
          <w:szCs w:val="24"/>
        </w:rPr>
      </w:pPr>
      <w:r>
        <w:rPr>
          <w:sz w:val="24"/>
          <w:szCs w:val="24"/>
        </w:rPr>
        <w:t>m</w:t>
      </w:r>
      <w:r w:rsidRPr="008A00A7">
        <w:rPr>
          <w:sz w:val="24"/>
          <w:szCs w:val="24"/>
        </w:rPr>
        <w:t>eet one of the following service delivery types:</w:t>
      </w:r>
    </w:p>
    <w:p w:rsidR="006E5D3F" w:rsidRDefault="006E5D3F" w:rsidP="006E5D3F">
      <w:pPr>
        <w:pStyle w:val="ListParagraph"/>
        <w:widowControl/>
        <w:numPr>
          <w:ilvl w:val="0"/>
          <w:numId w:val="44"/>
        </w:numPr>
        <w:spacing w:before="120" w:after="120" w:line="276" w:lineRule="auto"/>
        <w:ind w:left="1418" w:hanging="284"/>
        <w:rPr>
          <w:sz w:val="24"/>
          <w:szCs w:val="24"/>
        </w:rPr>
      </w:pPr>
      <w:r w:rsidRPr="008A00A7">
        <w:rPr>
          <w:sz w:val="24"/>
          <w:szCs w:val="24"/>
        </w:rPr>
        <w:t>not-for profit incorporated association or company;</w:t>
      </w:r>
    </w:p>
    <w:p w:rsidR="006E5D3F" w:rsidRPr="008A00A7" w:rsidRDefault="006E5D3F" w:rsidP="006E5D3F">
      <w:pPr>
        <w:pStyle w:val="ListParagraph"/>
        <w:widowControl/>
        <w:numPr>
          <w:ilvl w:val="0"/>
          <w:numId w:val="44"/>
        </w:numPr>
        <w:spacing w:before="120" w:after="120" w:line="276" w:lineRule="auto"/>
        <w:ind w:left="1418" w:hanging="284"/>
        <w:rPr>
          <w:sz w:val="24"/>
          <w:szCs w:val="24"/>
        </w:rPr>
      </w:pPr>
      <w:r w:rsidRPr="008A00A7">
        <w:rPr>
          <w:sz w:val="24"/>
          <w:szCs w:val="24"/>
        </w:rPr>
        <w:t xml:space="preserve">not-for-profit </w:t>
      </w:r>
      <w:proofErr w:type="spellStart"/>
      <w:r w:rsidRPr="008A00A7">
        <w:rPr>
          <w:sz w:val="24"/>
          <w:szCs w:val="24"/>
        </w:rPr>
        <w:t>organisation</w:t>
      </w:r>
      <w:proofErr w:type="spellEnd"/>
      <w:r w:rsidRPr="008A00A7">
        <w:rPr>
          <w:sz w:val="24"/>
          <w:szCs w:val="24"/>
        </w:rPr>
        <w:t xml:space="preserve"> with other legal status</w:t>
      </w:r>
      <w:r>
        <w:rPr>
          <w:sz w:val="24"/>
          <w:szCs w:val="24"/>
        </w:rPr>
        <w:t>;</w:t>
      </w:r>
      <w:r w:rsidRPr="008A00A7">
        <w:rPr>
          <w:sz w:val="24"/>
          <w:szCs w:val="24"/>
        </w:rPr>
        <w:t xml:space="preserve"> </w:t>
      </w:r>
    </w:p>
    <w:p w:rsidR="006E5D3F" w:rsidRPr="008A00A7" w:rsidRDefault="006E5D3F" w:rsidP="006E5D3F">
      <w:pPr>
        <w:pStyle w:val="ListParagraph"/>
        <w:widowControl/>
        <w:numPr>
          <w:ilvl w:val="0"/>
          <w:numId w:val="44"/>
        </w:numPr>
        <w:spacing w:before="120" w:after="120" w:line="276" w:lineRule="auto"/>
        <w:ind w:left="1418" w:hanging="284"/>
        <w:rPr>
          <w:sz w:val="24"/>
          <w:szCs w:val="24"/>
        </w:rPr>
      </w:pPr>
      <w:r w:rsidRPr="008A00A7">
        <w:rPr>
          <w:sz w:val="24"/>
          <w:szCs w:val="24"/>
        </w:rPr>
        <w:t>government agency or statutory body;</w:t>
      </w:r>
    </w:p>
    <w:p w:rsidR="006E5D3F" w:rsidRPr="008A00A7" w:rsidRDefault="006E5D3F" w:rsidP="006E5D3F">
      <w:pPr>
        <w:pStyle w:val="ListParagraph"/>
        <w:widowControl/>
        <w:numPr>
          <w:ilvl w:val="0"/>
          <w:numId w:val="44"/>
        </w:numPr>
        <w:spacing w:before="120" w:after="120" w:line="276" w:lineRule="auto"/>
        <w:ind w:left="1418" w:hanging="284"/>
        <w:rPr>
          <w:sz w:val="24"/>
          <w:szCs w:val="24"/>
        </w:rPr>
      </w:pPr>
      <w:r w:rsidRPr="008A00A7">
        <w:rPr>
          <w:sz w:val="24"/>
          <w:szCs w:val="24"/>
        </w:rPr>
        <w:t>an ACT Government, Catholic or Independent school;</w:t>
      </w:r>
    </w:p>
    <w:p w:rsidR="006E5D3F" w:rsidRDefault="006E5D3F" w:rsidP="006E5D3F">
      <w:pPr>
        <w:pStyle w:val="ListParagraph"/>
        <w:widowControl/>
        <w:numPr>
          <w:ilvl w:val="0"/>
          <w:numId w:val="44"/>
        </w:numPr>
        <w:spacing w:before="120" w:after="120" w:line="276" w:lineRule="auto"/>
        <w:ind w:left="1418" w:hanging="284"/>
        <w:rPr>
          <w:sz w:val="24"/>
          <w:szCs w:val="24"/>
        </w:rPr>
      </w:pPr>
      <w:proofErr w:type="gramStart"/>
      <w:r>
        <w:rPr>
          <w:sz w:val="24"/>
          <w:szCs w:val="24"/>
        </w:rPr>
        <w:t>a</w:t>
      </w:r>
      <w:r w:rsidRPr="008A00A7">
        <w:rPr>
          <w:sz w:val="24"/>
          <w:szCs w:val="24"/>
        </w:rPr>
        <w:t>n</w:t>
      </w:r>
      <w:proofErr w:type="gramEnd"/>
      <w:r w:rsidRPr="008A00A7">
        <w:rPr>
          <w:sz w:val="24"/>
          <w:szCs w:val="24"/>
        </w:rPr>
        <w:t xml:space="preserve"> approved Early Childhood Education and Care Service under the National Quality Framework. </w:t>
      </w:r>
    </w:p>
    <w:p w:rsidR="006E5D3F" w:rsidRDefault="006E5D3F" w:rsidP="006E5D3F">
      <w:pPr>
        <w:pStyle w:val="ListParagraph"/>
        <w:widowControl/>
        <w:numPr>
          <w:ilvl w:val="0"/>
          <w:numId w:val="44"/>
        </w:numPr>
        <w:spacing w:before="120" w:after="240" w:line="276" w:lineRule="auto"/>
        <w:ind w:left="709"/>
        <w:rPr>
          <w:sz w:val="24"/>
          <w:szCs w:val="24"/>
        </w:rPr>
      </w:pPr>
      <w:proofErr w:type="gramStart"/>
      <w:r>
        <w:rPr>
          <w:sz w:val="24"/>
          <w:szCs w:val="24"/>
        </w:rPr>
        <w:t>are</w:t>
      </w:r>
      <w:proofErr w:type="gramEnd"/>
      <w:r>
        <w:rPr>
          <w:sz w:val="24"/>
          <w:szCs w:val="24"/>
        </w:rPr>
        <w:t xml:space="preserve"> a </w:t>
      </w:r>
      <w:r w:rsidRPr="006F53B8">
        <w:rPr>
          <w:sz w:val="24"/>
          <w:szCs w:val="24"/>
        </w:rPr>
        <w:t>viable legal entity as defined by the Australian Taxation Office. Applicants may be asked to provide copies of recent Audited Financial Statements to help support thei</w:t>
      </w:r>
      <w:r>
        <w:rPr>
          <w:sz w:val="24"/>
          <w:szCs w:val="24"/>
        </w:rPr>
        <w:t>r claim of financial viability.</w:t>
      </w:r>
    </w:p>
    <w:p w:rsidR="006E5D3F" w:rsidRPr="006F53B8" w:rsidRDefault="006E5D3F" w:rsidP="006E5D3F">
      <w:pPr>
        <w:pStyle w:val="ListParagraph"/>
        <w:widowControl/>
        <w:numPr>
          <w:ilvl w:val="0"/>
          <w:numId w:val="44"/>
        </w:numPr>
        <w:spacing w:before="120" w:after="240" w:line="276" w:lineRule="auto"/>
        <w:ind w:left="426" w:firstLine="0"/>
        <w:rPr>
          <w:sz w:val="24"/>
          <w:szCs w:val="24"/>
        </w:rPr>
      </w:pPr>
      <w:r w:rsidRPr="006F53B8">
        <w:rPr>
          <w:sz w:val="24"/>
          <w:szCs w:val="24"/>
        </w:rPr>
        <w:t xml:space="preserve">Applicants must not be a political party. </w:t>
      </w:r>
    </w:p>
    <w:p w:rsidR="006E5D3F" w:rsidRDefault="006E5D3F" w:rsidP="006E5D3F">
      <w:pPr>
        <w:spacing w:after="0"/>
        <w:rPr>
          <w:sz w:val="24"/>
          <w:szCs w:val="24"/>
        </w:rPr>
      </w:pPr>
      <w:r w:rsidRPr="007401A6">
        <w:rPr>
          <w:sz w:val="24"/>
          <w:szCs w:val="24"/>
        </w:rPr>
        <w:t>Organisations may submit an individual application or develop partnerships with other organisations (</w:t>
      </w:r>
      <w:proofErr w:type="spellStart"/>
      <w:r w:rsidRPr="007401A6">
        <w:rPr>
          <w:sz w:val="24"/>
          <w:szCs w:val="24"/>
        </w:rPr>
        <w:t>eg</w:t>
      </w:r>
      <w:proofErr w:type="spellEnd"/>
      <w:r w:rsidRPr="007401A6">
        <w:rPr>
          <w:sz w:val="24"/>
          <w:szCs w:val="24"/>
        </w:rPr>
        <w:t xml:space="preserve">: a Child and Family Centre or a school) and submit an application </w:t>
      </w:r>
      <w:r w:rsidR="00BE0C47">
        <w:rPr>
          <w:sz w:val="24"/>
          <w:szCs w:val="24"/>
        </w:rPr>
        <w:t xml:space="preserve">that reflects </w:t>
      </w:r>
      <w:r w:rsidRPr="007401A6">
        <w:rPr>
          <w:sz w:val="24"/>
          <w:szCs w:val="24"/>
        </w:rPr>
        <w:t xml:space="preserve">these arrangements. A partnership application must be submitted by the ‘lead’ organisation or service provider. Each application is treated individually. Organisations with multiple services and sites will be required to provide individual and site-specific applications. </w:t>
      </w:r>
    </w:p>
    <w:p w:rsidR="00BE0C47" w:rsidRDefault="00BE0C47" w:rsidP="006E5D3F">
      <w:pPr>
        <w:spacing w:after="0"/>
        <w:rPr>
          <w:sz w:val="24"/>
          <w:szCs w:val="24"/>
        </w:rPr>
      </w:pPr>
      <w:r>
        <w:rPr>
          <w:sz w:val="24"/>
          <w:szCs w:val="24"/>
        </w:rPr>
        <w:t xml:space="preserve">Applicants that have previously received funding through the Preschool Matters Grants Program are eligible to apply for funding for an initiative that is </w:t>
      </w:r>
      <w:r w:rsidR="007203C4">
        <w:rPr>
          <w:sz w:val="24"/>
          <w:szCs w:val="24"/>
        </w:rPr>
        <w:t xml:space="preserve">not </w:t>
      </w:r>
      <w:r>
        <w:rPr>
          <w:sz w:val="24"/>
          <w:szCs w:val="24"/>
        </w:rPr>
        <w:t xml:space="preserve">substantially similar to </w:t>
      </w:r>
      <w:r w:rsidR="007423A2">
        <w:rPr>
          <w:sz w:val="24"/>
          <w:szCs w:val="24"/>
        </w:rPr>
        <w:t xml:space="preserve">the </w:t>
      </w:r>
      <w:r>
        <w:rPr>
          <w:sz w:val="24"/>
          <w:szCs w:val="24"/>
        </w:rPr>
        <w:t>previously funded activity.</w:t>
      </w:r>
    </w:p>
    <w:p w:rsidR="002F68D8" w:rsidRDefault="002F68D8" w:rsidP="007A4740">
      <w:pPr>
        <w:pStyle w:val="Heading3"/>
        <w:rPr>
          <w:rStyle w:val="Strong"/>
          <w:color w:val="482D8C"/>
        </w:rPr>
      </w:pPr>
    </w:p>
    <w:p w:rsidR="006E5D3F" w:rsidRPr="00996FDE" w:rsidRDefault="006E5D3F" w:rsidP="007A4740">
      <w:pPr>
        <w:pStyle w:val="Heading3"/>
        <w:rPr>
          <w:rStyle w:val="Strong"/>
          <w:rFonts w:ascii="Arial" w:hAnsi="Arial" w:cs="Arial"/>
          <w:color w:val="482D8C"/>
        </w:rPr>
      </w:pPr>
      <w:r w:rsidRPr="00996FDE">
        <w:rPr>
          <w:rStyle w:val="Strong"/>
          <w:rFonts w:ascii="Arial" w:hAnsi="Arial" w:cs="Arial"/>
          <w:color w:val="482D8C"/>
        </w:rPr>
        <w:t>Eligible initiatives</w:t>
      </w:r>
    </w:p>
    <w:p w:rsidR="006E5D3F" w:rsidRPr="00DE12F4" w:rsidRDefault="006E5D3F" w:rsidP="006E5D3F">
      <w:pPr>
        <w:rPr>
          <w:sz w:val="24"/>
        </w:rPr>
      </w:pPr>
      <w:r w:rsidRPr="00DE12F4">
        <w:rPr>
          <w:sz w:val="24"/>
        </w:rPr>
        <w:t>Proposed initiatives must:</w:t>
      </w:r>
    </w:p>
    <w:p w:rsidR="006E5D3F" w:rsidRDefault="006E5D3F" w:rsidP="006E5D3F">
      <w:pPr>
        <w:pStyle w:val="ListParagraph"/>
        <w:widowControl/>
        <w:numPr>
          <w:ilvl w:val="0"/>
          <w:numId w:val="46"/>
        </w:numPr>
        <w:spacing w:line="276" w:lineRule="auto"/>
        <w:rPr>
          <w:sz w:val="24"/>
          <w:szCs w:val="24"/>
        </w:rPr>
      </w:pPr>
      <w:r>
        <w:rPr>
          <w:sz w:val="24"/>
          <w:szCs w:val="24"/>
        </w:rPr>
        <w:t>Align with the aims of the Program as described in these Funding Guidelines.</w:t>
      </w:r>
    </w:p>
    <w:p w:rsidR="006E5D3F" w:rsidRDefault="006E5D3F" w:rsidP="006E5D3F">
      <w:pPr>
        <w:pStyle w:val="ListParagraph"/>
        <w:widowControl/>
        <w:numPr>
          <w:ilvl w:val="0"/>
          <w:numId w:val="46"/>
        </w:numPr>
        <w:spacing w:line="276" w:lineRule="auto"/>
        <w:rPr>
          <w:sz w:val="24"/>
          <w:szCs w:val="24"/>
        </w:rPr>
      </w:pPr>
      <w:r>
        <w:rPr>
          <w:sz w:val="24"/>
          <w:szCs w:val="24"/>
        </w:rPr>
        <w:t xml:space="preserve">Be </w:t>
      </w:r>
      <w:r w:rsidRPr="00647BEA">
        <w:rPr>
          <w:sz w:val="24"/>
          <w:szCs w:val="24"/>
        </w:rPr>
        <w:t>deliver</w:t>
      </w:r>
      <w:r>
        <w:rPr>
          <w:sz w:val="24"/>
          <w:szCs w:val="24"/>
        </w:rPr>
        <w:t>ed</w:t>
      </w:r>
      <w:r w:rsidRPr="00647BEA">
        <w:rPr>
          <w:sz w:val="24"/>
          <w:szCs w:val="24"/>
        </w:rPr>
        <w:t xml:space="preserve"> in the ACT for ACT residents</w:t>
      </w:r>
      <w:r>
        <w:rPr>
          <w:sz w:val="24"/>
          <w:szCs w:val="24"/>
        </w:rPr>
        <w:t>.</w:t>
      </w:r>
    </w:p>
    <w:p w:rsidR="00BE0C47" w:rsidRPr="001675C0" w:rsidRDefault="00BE0C47" w:rsidP="006E5D3F">
      <w:pPr>
        <w:pStyle w:val="ListParagraph"/>
        <w:widowControl/>
        <w:numPr>
          <w:ilvl w:val="0"/>
          <w:numId w:val="46"/>
        </w:numPr>
        <w:spacing w:line="276" w:lineRule="auto"/>
        <w:rPr>
          <w:sz w:val="24"/>
          <w:szCs w:val="24"/>
        </w:rPr>
      </w:pPr>
      <w:r>
        <w:rPr>
          <w:sz w:val="24"/>
          <w:szCs w:val="24"/>
        </w:rPr>
        <w:t>Be delivered primarily for children in the year prior to full-time schooling, and their families.</w:t>
      </w:r>
    </w:p>
    <w:p w:rsidR="006E5D3F" w:rsidRPr="00996FDE" w:rsidRDefault="006E5D3F" w:rsidP="002C4AE6">
      <w:pPr>
        <w:pStyle w:val="Heading3"/>
        <w:rPr>
          <w:rStyle w:val="Strong"/>
          <w:rFonts w:ascii="Arial" w:hAnsi="Arial" w:cs="Arial"/>
          <w:color w:val="482D8C"/>
        </w:rPr>
      </w:pPr>
      <w:r w:rsidRPr="00996FDE">
        <w:rPr>
          <w:rStyle w:val="Strong"/>
          <w:rFonts w:ascii="Arial" w:hAnsi="Arial" w:cs="Arial"/>
          <w:color w:val="482D8C"/>
        </w:rPr>
        <w:lastRenderedPageBreak/>
        <w:t xml:space="preserve">Funding exclusions </w:t>
      </w:r>
    </w:p>
    <w:p w:rsidR="006E5D3F" w:rsidRPr="001675C0" w:rsidRDefault="006E5D3F" w:rsidP="006E5D3F">
      <w:pPr>
        <w:rPr>
          <w:bCs/>
          <w:iCs/>
          <w:sz w:val="24"/>
          <w:szCs w:val="24"/>
        </w:rPr>
      </w:pPr>
      <w:r>
        <w:rPr>
          <w:bCs/>
          <w:iCs/>
          <w:sz w:val="24"/>
          <w:szCs w:val="24"/>
        </w:rPr>
        <w:t>Preschool Matters Grants Program funding cannot be used for:</w:t>
      </w:r>
    </w:p>
    <w:p w:rsidR="006E5D3F" w:rsidRPr="00662767" w:rsidRDefault="006E5D3F" w:rsidP="006E5D3F">
      <w:pPr>
        <w:pStyle w:val="ListParagraph"/>
        <w:widowControl/>
        <w:numPr>
          <w:ilvl w:val="0"/>
          <w:numId w:val="45"/>
        </w:numPr>
        <w:spacing w:line="276" w:lineRule="auto"/>
        <w:rPr>
          <w:bCs/>
          <w:iCs/>
          <w:sz w:val="24"/>
          <w:szCs w:val="24"/>
        </w:rPr>
      </w:pPr>
      <w:r w:rsidRPr="00662767">
        <w:rPr>
          <w:bCs/>
          <w:iCs/>
          <w:sz w:val="24"/>
          <w:szCs w:val="24"/>
        </w:rPr>
        <w:t>Projects that have already occurred, cost</w:t>
      </w:r>
      <w:r>
        <w:rPr>
          <w:bCs/>
          <w:iCs/>
          <w:sz w:val="24"/>
          <w:szCs w:val="24"/>
        </w:rPr>
        <w:t>s</w:t>
      </w:r>
      <w:r w:rsidRPr="00662767">
        <w:rPr>
          <w:bCs/>
          <w:iCs/>
          <w:sz w:val="24"/>
          <w:szCs w:val="24"/>
        </w:rPr>
        <w:t xml:space="preserve"> that have already been incurred, or products </w:t>
      </w:r>
      <w:r>
        <w:rPr>
          <w:bCs/>
          <w:iCs/>
          <w:sz w:val="24"/>
          <w:szCs w:val="24"/>
        </w:rPr>
        <w:t xml:space="preserve">or services </w:t>
      </w:r>
      <w:r w:rsidRPr="00662767">
        <w:rPr>
          <w:bCs/>
          <w:iCs/>
          <w:sz w:val="24"/>
          <w:szCs w:val="24"/>
        </w:rPr>
        <w:t xml:space="preserve">that have already been purchased, ordered or delivered. </w:t>
      </w:r>
    </w:p>
    <w:p w:rsidR="006E5D3F" w:rsidRPr="00662767" w:rsidRDefault="006E5D3F" w:rsidP="006E5D3F">
      <w:pPr>
        <w:pStyle w:val="ListParagraph"/>
        <w:widowControl/>
        <w:numPr>
          <w:ilvl w:val="0"/>
          <w:numId w:val="45"/>
        </w:numPr>
        <w:spacing w:line="276" w:lineRule="auto"/>
        <w:rPr>
          <w:bCs/>
          <w:iCs/>
          <w:sz w:val="24"/>
          <w:szCs w:val="24"/>
        </w:rPr>
      </w:pPr>
      <w:r w:rsidRPr="00662767">
        <w:rPr>
          <w:bCs/>
          <w:iCs/>
          <w:sz w:val="24"/>
          <w:szCs w:val="24"/>
        </w:rPr>
        <w:t xml:space="preserve">Costs of products or activities which are core business of the </w:t>
      </w:r>
      <w:proofErr w:type="spellStart"/>
      <w:r w:rsidRPr="00662767">
        <w:rPr>
          <w:bCs/>
          <w:iCs/>
          <w:sz w:val="24"/>
          <w:szCs w:val="24"/>
        </w:rPr>
        <w:t>organisation</w:t>
      </w:r>
      <w:proofErr w:type="spellEnd"/>
      <w:r w:rsidRPr="00662767">
        <w:rPr>
          <w:bCs/>
          <w:iCs/>
          <w:sz w:val="24"/>
          <w:szCs w:val="24"/>
        </w:rPr>
        <w:t xml:space="preserve">. These include the infrastructure costs associated with running an </w:t>
      </w:r>
      <w:proofErr w:type="spellStart"/>
      <w:r w:rsidRPr="00662767">
        <w:rPr>
          <w:bCs/>
          <w:iCs/>
          <w:sz w:val="24"/>
          <w:szCs w:val="24"/>
        </w:rPr>
        <w:t>organisation</w:t>
      </w:r>
      <w:proofErr w:type="spellEnd"/>
      <w:r w:rsidR="005F599A">
        <w:rPr>
          <w:bCs/>
          <w:iCs/>
          <w:sz w:val="24"/>
          <w:szCs w:val="24"/>
        </w:rPr>
        <w:t>.</w:t>
      </w:r>
      <w:bookmarkStart w:id="0" w:name="_GoBack"/>
      <w:bookmarkEnd w:id="0"/>
      <w:r w:rsidRPr="00662767">
        <w:rPr>
          <w:bCs/>
          <w:iCs/>
          <w:sz w:val="24"/>
          <w:szCs w:val="24"/>
        </w:rPr>
        <w:t xml:space="preserve"> </w:t>
      </w:r>
      <w:r w:rsidR="00C51423">
        <w:rPr>
          <w:bCs/>
          <w:iCs/>
          <w:sz w:val="24"/>
          <w:szCs w:val="24"/>
        </w:rPr>
        <w:t xml:space="preserve">                  </w:t>
      </w:r>
      <w:r w:rsidRPr="00662767">
        <w:rPr>
          <w:bCs/>
          <w:iCs/>
          <w:sz w:val="24"/>
          <w:szCs w:val="24"/>
        </w:rPr>
        <w:t xml:space="preserve">(e.g. employment of core staff, core programs, leasing or property maintenance). </w:t>
      </w:r>
    </w:p>
    <w:p w:rsidR="006E5D3F" w:rsidRDefault="006E5D3F" w:rsidP="006E5D3F">
      <w:pPr>
        <w:pStyle w:val="ListParagraph"/>
        <w:widowControl/>
        <w:numPr>
          <w:ilvl w:val="0"/>
          <w:numId w:val="45"/>
        </w:numPr>
        <w:spacing w:after="200" w:line="276" w:lineRule="auto"/>
        <w:rPr>
          <w:bCs/>
          <w:iCs/>
          <w:sz w:val="24"/>
          <w:szCs w:val="24"/>
        </w:rPr>
      </w:pPr>
      <w:r>
        <w:rPr>
          <w:bCs/>
          <w:iCs/>
          <w:sz w:val="24"/>
          <w:szCs w:val="24"/>
        </w:rPr>
        <w:t>T</w:t>
      </w:r>
      <w:r w:rsidRPr="00662767">
        <w:rPr>
          <w:bCs/>
          <w:iCs/>
          <w:sz w:val="24"/>
          <w:szCs w:val="24"/>
        </w:rPr>
        <w:t>he purchase of appliances</w:t>
      </w:r>
      <w:r w:rsidR="00BE0C47">
        <w:rPr>
          <w:bCs/>
          <w:iCs/>
          <w:sz w:val="24"/>
          <w:szCs w:val="24"/>
        </w:rPr>
        <w:t xml:space="preserve"> or core preschool program </w:t>
      </w:r>
      <w:r w:rsidR="003A7B5A">
        <w:rPr>
          <w:bCs/>
          <w:iCs/>
          <w:sz w:val="24"/>
          <w:szCs w:val="24"/>
        </w:rPr>
        <w:t>equipment</w:t>
      </w:r>
      <w:r w:rsidR="00BE0C47">
        <w:rPr>
          <w:bCs/>
          <w:iCs/>
          <w:sz w:val="24"/>
          <w:szCs w:val="24"/>
        </w:rPr>
        <w:t>.</w:t>
      </w:r>
    </w:p>
    <w:p w:rsidR="006E5D3F" w:rsidRPr="00CA523F" w:rsidRDefault="0050043D" w:rsidP="00CA523F">
      <w:pPr>
        <w:pStyle w:val="Header3"/>
      </w:pPr>
      <w:r w:rsidRPr="00CA523F">
        <w:t>5.</w:t>
      </w:r>
      <w:r w:rsidRPr="00CA523F">
        <w:tab/>
      </w:r>
      <w:r w:rsidR="006E5D3F" w:rsidRPr="00CA523F">
        <w:t xml:space="preserve">Assessment Criteria </w:t>
      </w:r>
    </w:p>
    <w:p w:rsidR="006E5D3F" w:rsidRDefault="006E5D3F" w:rsidP="006E5D3F">
      <w:pPr>
        <w:spacing w:before="240" w:after="0"/>
        <w:rPr>
          <w:sz w:val="24"/>
          <w:szCs w:val="24"/>
        </w:rPr>
      </w:pPr>
      <w:r w:rsidRPr="00C3482C">
        <w:rPr>
          <w:sz w:val="24"/>
          <w:szCs w:val="24"/>
        </w:rPr>
        <w:t>Applications will be assessed in ac</w:t>
      </w:r>
      <w:r>
        <w:rPr>
          <w:sz w:val="24"/>
          <w:szCs w:val="24"/>
        </w:rPr>
        <w:t>cordance with the</w:t>
      </w:r>
      <w:r w:rsidRPr="00C3482C">
        <w:rPr>
          <w:sz w:val="24"/>
          <w:szCs w:val="24"/>
        </w:rPr>
        <w:t xml:space="preserve"> </w:t>
      </w:r>
      <w:r>
        <w:rPr>
          <w:sz w:val="24"/>
          <w:szCs w:val="24"/>
        </w:rPr>
        <w:t xml:space="preserve">following </w:t>
      </w:r>
      <w:r w:rsidRPr="00C3482C">
        <w:rPr>
          <w:sz w:val="24"/>
          <w:szCs w:val="24"/>
        </w:rPr>
        <w:t>criteria</w:t>
      </w:r>
      <w:r>
        <w:rPr>
          <w:sz w:val="24"/>
          <w:szCs w:val="24"/>
        </w:rPr>
        <w:t>:</w:t>
      </w:r>
      <w:r w:rsidRPr="00C3482C">
        <w:rPr>
          <w:sz w:val="24"/>
          <w:szCs w:val="24"/>
        </w:rPr>
        <w:t xml:space="preserve"> </w:t>
      </w:r>
    </w:p>
    <w:tbl>
      <w:tblPr>
        <w:tblW w:w="9464" w:type="dxa"/>
        <w:tblBorders>
          <w:top w:val="single" w:sz="4" w:space="0" w:color="929487"/>
          <w:left w:val="single" w:sz="4" w:space="0" w:color="929487"/>
          <w:bottom w:val="single" w:sz="4" w:space="0" w:color="929487"/>
          <w:right w:val="single" w:sz="4" w:space="0" w:color="929487"/>
          <w:insideH w:val="single" w:sz="4" w:space="0" w:color="929487"/>
          <w:insideV w:val="single" w:sz="4" w:space="0" w:color="929487"/>
        </w:tblBorders>
        <w:shd w:val="clear" w:color="auto" w:fill="FFFFFF" w:themeFill="background1"/>
        <w:tblLook w:val="04A0" w:firstRow="1" w:lastRow="0" w:firstColumn="1" w:lastColumn="0" w:noHBand="0" w:noVBand="1"/>
      </w:tblPr>
      <w:tblGrid>
        <w:gridCol w:w="2660"/>
        <w:gridCol w:w="4706"/>
        <w:gridCol w:w="2098"/>
      </w:tblGrid>
      <w:tr w:rsidR="00A72A02" w:rsidTr="00C44420">
        <w:trPr>
          <w:trHeight w:val="512"/>
          <w:tblHeader/>
        </w:trPr>
        <w:tc>
          <w:tcPr>
            <w:tcW w:w="2660" w:type="dxa"/>
            <w:shd w:val="clear" w:color="auto" w:fill="F1DBED"/>
            <w:vAlign w:val="center"/>
          </w:tcPr>
          <w:p w:rsidR="006E5D3F" w:rsidRPr="00996FDE" w:rsidRDefault="006E5D3F" w:rsidP="002C4AE6">
            <w:pPr>
              <w:pStyle w:val="Heading3"/>
              <w:rPr>
                <w:rStyle w:val="Strong"/>
                <w:rFonts w:ascii="Arial" w:hAnsi="Arial" w:cs="Arial"/>
                <w:bCs w:val="0"/>
                <w:color w:val="482D8C"/>
              </w:rPr>
            </w:pPr>
            <w:r w:rsidRPr="00996FDE">
              <w:rPr>
                <w:rStyle w:val="Strong"/>
                <w:rFonts w:ascii="Arial" w:hAnsi="Arial" w:cs="Arial"/>
                <w:bCs w:val="0"/>
                <w:color w:val="482D8C"/>
              </w:rPr>
              <w:t>Assessment Criteria</w:t>
            </w:r>
          </w:p>
        </w:tc>
        <w:tc>
          <w:tcPr>
            <w:tcW w:w="4706" w:type="dxa"/>
            <w:shd w:val="clear" w:color="auto" w:fill="F1DBED"/>
            <w:vAlign w:val="center"/>
          </w:tcPr>
          <w:p w:rsidR="006E5D3F" w:rsidRPr="00996FDE" w:rsidRDefault="006E5D3F" w:rsidP="002C4AE6">
            <w:pPr>
              <w:pStyle w:val="Heading3"/>
              <w:rPr>
                <w:rStyle w:val="Strong"/>
                <w:rFonts w:ascii="Arial" w:hAnsi="Arial" w:cs="Arial"/>
                <w:bCs w:val="0"/>
                <w:color w:val="482D8C"/>
              </w:rPr>
            </w:pPr>
            <w:r w:rsidRPr="00996FDE">
              <w:rPr>
                <w:rStyle w:val="Strong"/>
                <w:rFonts w:ascii="Arial" w:hAnsi="Arial" w:cs="Arial"/>
                <w:bCs w:val="0"/>
                <w:color w:val="482D8C"/>
              </w:rPr>
              <w:t xml:space="preserve">Indicators </w:t>
            </w:r>
          </w:p>
        </w:tc>
        <w:tc>
          <w:tcPr>
            <w:tcW w:w="2098" w:type="dxa"/>
            <w:shd w:val="clear" w:color="auto" w:fill="F1DBED"/>
            <w:vAlign w:val="center"/>
          </w:tcPr>
          <w:p w:rsidR="006E5D3F" w:rsidRPr="00996FDE" w:rsidRDefault="006E5D3F" w:rsidP="002C4AE6">
            <w:pPr>
              <w:pStyle w:val="Heading3"/>
              <w:rPr>
                <w:rStyle w:val="Strong"/>
                <w:rFonts w:ascii="Arial" w:hAnsi="Arial" w:cs="Arial"/>
                <w:bCs w:val="0"/>
                <w:color w:val="482D8C"/>
              </w:rPr>
            </w:pPr>
            <w:r w:rsidRPr="00996FDE">
              <w:rPr>
                <w:rStyle w:val="Strong"/>
                <w:rFonts w:ascii="Arial" w:hAnsi="Arial" w:cs="Arial"/>
                <w:bCs w:val="0"/>
                <w:color w:val="482D8C"/>
              </w:rPr>
              <w:t>Weighting</w:t>
            </w:r>
          </w:p>
        </w:tc>
      </w:tr>
      <w:tr w:rsidR="006E5D3F" w:rsidTr="0058118B">
        <w:trPr>
          <w:trHeight w:val="1642"/>
        </w:trPr>
        <w:tc>
          <w:tcPr>
            <w:tcW w:w="2660" w:type="dxa"/>
            <w:shd w:val="clear" w:color="auto" w:fill="FFFFFF" w:themeFill="background1"/>
          </w:tcPr>
          <w:p w:rsidR="00BE0C47" w:rsidRDefault="007A4740" w:rsidP="00BE0C47">
            <w:pPr>
              <w:rPr>
                <w:b/>
                <w:i/>
                <w:sz w:val="24"/>
                <w:szCs w:val="24"/>
              </w:rPr>
            </w:pPr>
            <w:r>
              <w:rPr>
                <w:b/>
                <w:i/>
                <w:sz w:val="24"/>
                <w:szCs w:val="24"/>
              </w:rPr>
              <w:t>1.</w:t>
            </w:r>
            <w:r w:rsidR="003A7B5A">
              <w:rPr>
                <w:b/>
                <w:i/>
                <w:sz w:val="24"/>
                <w:szCs w:val="24"/>
              </w:rPr>
              <w:t xml:space="preserve"> </w:t>
            </w:r>
            <w:r w:rsidR="0062340B">
              <w:rPr>
                <w:b/>
                <w:i/>
                <w:sz w:val="24"/>
                <w:szCs w:val="24"/>
              </w:rPr>
              <w:t>The proposal d</w:t>
            </w:r>
            <w:r w:rsidRPr="009329B1">
              <w:rPr>
                <w:b/>
                <w:i/>
                <w:sz w:val="24"/>
                <w:szCs w:val="24"/>
              </w:rPr>
              <w:t>emonstrat</w:t>
            </w:r>
            <w:r w:rsidR="0062340B">
              <w:rPr>
                <w:b/>
                <w:i/>
                <w:sz w:val="24"/>
                <w:szCs w:val="24"/>
              </w:rPr>
              <w:t>es</w:t>
            </w:r>
            <w:r w:rsidRPr="009329B1">
              <w:rPr>
                <w:b/>
                <w:i/>
                <w:sz w:val="24"/>
                <w:szCs w:val="24"/>
              </w:rPr>
              <w:t xml:space="preserve"> </w:t>
            </w:r>
            <w:r w:rsidR="009B2E46">
              <w:rPr>
                <w:b/>
                <w:i/>
                <w:sz w:val="24"/>
                <w:szCs w:val="24"/>
              </w:rPr>
              <w:t>an</w:t>
            </w:r>
            <w:r w:rsidR="00C51423">
              <w:rPr>
                <w:b/>
                <w:i/>
                <w:sz w:val="24"/>
                <w:szCs w:val="24"/>
              </w:rPr>
              <w:t xml:space="preserve"> intended</w:t>
            </w:r>
            <w:r w:rsidR="009B2E46">
              <w:rPr>
                <w:b/>
                <w:i/>
                <w:sz w:val="24"/>
                <w:szCs w:val="24"/>
              </w:rPr>
              <w:t xml:space="preserve"> impact on the beliefs, values, expectations and practices of parents and/or the community with children’s learning in line with current parent</w:t>
            </w:r>
            <w:r w:rsidR="00BE0C47">
              <w:rPr>
                <w:b/>
                <w:i/>
                <w:sz w:val="24"/>
                <w:szCs w:val="24"/>
              </w:rPr>
              <w:t xml:space="preserve"> engagement research. </w:t>
            </w:r>
          </w:p>
          <w:p w:rsidR="00BE0C47" w:rsidRDefault="00BE0C47" w:rsidP="0058118B">
            <w:pPr>
              <w:rPr>
                <w:b/>
                <w:i/>
                <w:sz w:val="24"/>
                <w:szCs w:val="24"/>
              </w:rPr>
            </w:pPr>
            <w:r>
              <w:rPr>
                <w:b/>
                <w:i/>
                <w:sz w:val="24"/>
                <w:szCs w:val="24"/>
              </w:rPr>
              <w:t xml:space="preserve">(see link below) </w:t>
            </w:r>
          </w:p>
        </w:tc>
        <w:tc>
          <w:tcPr>
            <w:tcW w:w="4706" w:type="dxa"/>
            <w:shd w:val="clear" w:color="auto" w:fill="FFFFFF" w:themeFill="background1"/>
          </w:tcPr>
          <w:p w:rsidR="0062340B" w:rsidRPr="001D4346" w:rsidRDefault="009B2E46" w:rsidP="001D4346">
            <w:pPr>
              <w:numPr>
                <w:ilvl w:val="0"/>
                <w:numId w:val="47"/>
              </w:numPr>
              <w:spacing w:before="0" w:after="200" w:line="276" w:lineRule="auto"/>
              <w:rPr>
                <w:sz w:val="24"/>
                <w:szCs w:val="24"/>
              </w:rPr>
            </w:pPr>
            <w:r>
              <w:rPr>
                <w:sz w:val="24"/>
                <w:szCs w:val="24"/>
              </w:rPr>
              <w:t xml:space="preserve">Demonstrate how the </w:t>
            </w:r>
            <w:r w:rsidR="00C51423">
              <w:rPr>
                <w:sz w:val="24"/>
                <w:szCs w:val="24"/>
              </w:rPr>
              <w:t xml:space="preserve">initiative intends to </w:t>
            </w:r>
            <w:r w:rsidRPr="009B2E46">
              <w:rPr>
                <w:sz w:val="24"/>
                <w:szCs w:val="24"/>
              </w:rPr>
              <w:t>impact on the beliefs, values, expectations and practices of parents and/or the community with children’s learning</w:t>
            </w:r>
            <w:r w:rsidR="007A4740" w:rsidRPr="001D4346">
              <w:rPr>
                <w:sz w:val="24"/>
                <w:szCs w:val="24"/>
              </w:rPr>
              <w:t xml:space="preserve">. </w:t>
            </w:r>
            <w:r w:rsidR="001D4346">
              <w:rPr>
                <w:sz w:val="24"/>
                <w:szCs w:val="24"/>
              </w:rPr>
              <w:t xml:space="preserve">Parent engagement indicators may include </w:t>
            </w:r>
            <w:r w:rsidR="00D923B7">
              <w:rPr>
                <w:sz w:val="24"/>
                <w:szCs w:val="24"/>
              </w:rPr>
              <w:t xml:space="preserve">(but not limited to) the facilitation of </w:t>
            </w:r>
            <w:r w:rsidR="001D4346">
              <w:rPr>
                <w:sz w:val="24"/>
                <w:szCs w:val="24"/>
              </w:rPr>
              <w:t>:</w:t>
            </w:r>
          </w:p>
          <w:p w:rsidR="00D923B7" w:rsidRDefault="001D4346" w:rsidP="00830AFE">
            <w:pPr>
              <w:numPr>
                <w:ilvl w:val="1"/>
                <w:numId w:val="47"/>
              </w:numPr>
              <w:spacing w:before="0" w:after="200" w:line="276" w:lineRule="auto"/>
              <w:rPr>
                <w:sz w:val="24"/>
                <w:szCs w:val="24"/>
              </w:rPr>
            </w:pPr>
            <w:r w:rsidRPr="00D923B7">
              <w:rPr>
                <w:sz w:val="24"/>
                <w:szCs w:val="24"/>
              </w:rPr>
              <w:t>parent –child conversations about learning</w:t>
            </w:r>
          </w:p>
          <w:p w:rsidR="001D4346" w:rsidRPr="00D923B7" w:rsidRDefault="00D923B7" w:rsidP="00830AFE">
            <w:pPr>
              <w:numPr>
                <w:ilvl w:val="1"/>
                <w:numId w:val="47"/>
              </w:numPr>
              <w:spacing w:before="0" w:after="200" w:line="276" w:lineRule="auto"/>
              <w:rPr>
                <w:sz w:val="24"/>
                <w:szCs w:val="24"/>
              </w:rPr>
            </w:pPr>
            <w:r w:rsidRPr="00D923B7">
              <w:rPr>
                <w:sz w:val="24"/>
                <w:szCs w:val="24"/>
              </w:rPr>
              <w:t xml:space="preserve">parent </w:t>
            </w:r>
            <w:r w:rsidR="001D4346" w:rsidRPr="00D923B7">
              <w:rPr>
                <w:sz w:val="24"/>
                <w:szCs w:val="24"/>
              </w:rPr>
              <w:t>engagement in the school community and positive attitudes to schools</w:t>
            </w:r>
          </w:p>
          <w:p w:rsidR="001D4346" w:rsidRDefault="001D4346" w:rsidP="0062340B">
            <w:pPr>
              <w:numPr>
                <w:ilvl w:val="1"/>
                <w:numId w:val="47"/>
              </w:numPr>
              <w:spacing w:before="0" w:after="200" w:line="276" w:lineRule="auto"/>
              <w:rPr>
                <w:sz w:val="24"/>
                <w:szCs w:val="24"/>
              </w:rPr>
            </w:pPr>
            <w:r>
              <w:rPr>
                <w:sz w:val="24"/>
                <w:szCs w:val="24"/>
              </w:rPr>
              <w:t>support for social and emotional wellbeing</w:t>
            </w:r>
          </w:p>
          <w:p w:rsidR="00D923B7" w:rsidRDefault="00D923B7" w:rsidP="00D923B7">
            <w:pPr>
              <w:numPr>
                <w:ilvl w:val="1"/>
                <w:numId w:val="47"/>
              </w:numPr>
              <w:spacing w:before="0" w:after="200" w:line="276" w:lineRule="auto"/>
              <w:rPr>
                <w:sz w:val="24"/>
                <w:szCs w:val="24"/>
              </w:rPr>
            </w:pPr>
            <w:r>
              <w:rPr>
                <w:sz w:val="24"/>
                <w:szCs w:val="24"/>
              </w:rPr>
              <w:t>genu</w:t>
            </w:r>
            <w:r w:rsidR="00091993">
              <w:rPr>
                <w:sz w:val="24"/>
                <w:szCs w:val="24"/>
              </w:rPr>
              <w:t>ine family- school partnerships</w:t>
            </w:r>
          </w:p>
          <w:p w:rsidR="00D923B7" w:rsidRDefault="00D923B7" w:rsidP="00D923B7">
            <w:pPr>
              <w:numPr>
                <w:ilvl w:val="1"/>
                <w:numId w:val="47"/>
              </w:numPr>
              <w:spacing w:before="0" w:after="200" w:line="276" w:lineRule="auto"/>
              <w:rPr>
                <w:sz w:val="24"/>
                <w:szCs w:val="24"/>
              </w:rPr>
            </w:pPr>
            <w:proofErr w:type="gramStart"/>
            <w:r>
              <w:rPr>
                <w:sz w:val="24"/>
                <w:szCs w:val="24"/>
              </w:rPr>
              <w:t>information</w:t>
            </w:r>
            <w:proofErr w:type="gramEnd"/>
            <w:r>
              <w:rPr>
                <w:sz w:val="24"/>
                <w:szCs w:val="24"/>
              </w:rPr>
              <w:t xml:space="preserve"> sharing about practical strategies to support children’s learning</w:t>
            </w:r>
            <w:r w:rsidR="00FC6C65">
              <w:rPr>
                <w:sz w:val="24"/>
                <w:szCs w:val="24"/>
              </w:rPr>
              <w:t xml:space="preserve"> e</w:t>
            </w:r>
            <w:r w:rsidR="00091993">
              <w:rPr>
                <w:sz w:val="24"/>
                <w:szCs w:val="24"/>
              </w:rPr>
              <w:t>.</w:t>
            </w:r>
            <w:r w:rsidR="00FC6C65">
              <w:rPr>
                <w:sz w:val="24"/>
                <w:szCs w:val="24"/>
              </w:rPr>
              <w:t>g</w:t>
            </w:r>
            <w:r w:rsidR="00091993">
              <w:rPr>
                <w:sz w:val="24"/>
                <w:szCs w:val="24"/>
              </w:rPr>
              <w:t>.</w:t>
            </w:r>
            <w:r w:rsidR="00FC6C65">
              <w:rPr>
                <w:sz w:val="24"/>
                <w:szCs w:val="24"/>
              </w:rPr>
              <w:t>: high expectations, shared reading</w:t>
            </w:r>
            <w:r w:rsidR="00091993">
              <w:rPr>
                <w:sz w:val="24"/>
                <w:szCs w:val="24"/>
              </w:rPr>
              <w:t>.</w:t>
            </w:r>
          </w:p>
          <w:p w:rsidR="00D923B7" w:rsidRPr="00F62AFF" w:rsidRDefault="00D923B7" w:rsidP="00FC6C65">
            <w:pPr>
              <w:spacing w:before="0" w:after="200" w:line="276" w:lineRule="auto"/>
              <w:ind w:left="1440"/>
              <w:rPr>
                <w:sz w:val="24"/>
                <w:szCs w:val="24"/>
              </w:rPr>
            </w:pPr>
          </w:p>
        </w:tc>
        <w:tc>
          <w:tcPr>
            <w:tcW w:w="2098" w:type="dxa"/>
            <w:shd w:val="clear" w:color="auto" w:fill="FFFFFF" w:themeFill="background1"/>
            <w:vAlign w:val="center"/>
          </w:tcPr>
          <w:p w:rsidR="006E5D3F" w:rsidRDefault="006E5D3F" w:rsidP="00807470">
            <w:pPr>
              <w:jc w:val="center"/>
            </w:pPr>
            <w:r>
              <w:t>40%</w:t>
            </w:r>
          </w:p>
        </w:tc>
      </w:tr>
      <w:tr w:rsidR="006E5D3F" w:rsidTr="00DE65C9">
        <w:trPr>
          <w:trHeight w:val="1642"/>
        </w:trPr>
        <w:tc>
          <w:tcPr>
            <w:tcW w:w="2660" w:type="dxa"/>
            <w:shd w:val="clear" w:color="auto" w:fill="auto"/>
          </w:tcPr>
          <w:p w:rsidR="006E5D3F" w:rsidRPr="00980B03" w:rsidRDefault="007A4740" w:rsidP="00807470">
            <w:pPr>
              <w:rPr>
                <w:b/>
                <w:i/>
                <w:sz w:val="24"/>
                <w:szCs w:val="24"/>
              </w:rPr>
            </w:pPr>
            <w:r>
              <w:rPr>
                <w:b/>
                <w:i/>
                <w:sz w:val="24"/>
                <w:szCs w:val="24"/>
              </w:rPr>
              <w:lastRenderedPageBreak/>
              <w:t>2.</w:t>
            </w:r>
            <w:r w:rsidR="007203C4">
              <w:rPr>
                <w:b/>
                <w:i/>
                <w:sz w:val="24"/>
                <w:szCs w:val="24"/>
              </w:rPr>
              <w:t xml:space="preserve"> </w:t>
            </w:r>
            <w:r w:rsidRPr="009329B1">
              <w:rPr>
                <w:b/>
                <w:i/>
                <w:sz w:val="24"/>
                <w:szCs w:val="24"/>
              </w:rPr>
              <w:t>Links to the National Quality Standard</w:t>
            </w:r>
            <w:r w:rsidR="003A7B5A">
              <w:rPr>
                <w:b/>
                <w:i/>
                <w:sz w:val="24"/>
                <w:szCs w:val="24"/>
              </w:rPr>
              <w:t xml:space="preserve"> in particular Quality Area 6 – Collaborative Partnerships with Families and Communities</w:t>
            </w:r>
            <w:r w:rsidR="00C51423">
              <w:rPr>
                <w:b/>
                <w:i/>
                <w:sz w:val="24"/>
                <w:szCs w:val="24"/>
              </w:rPr>
              <w:t>,</w:t>
            </w:r>
            <w:r w:rsidR="00B27A6C">
              <w:rPr>
                <w:b/>
                <w:i/>
                <w:sz w:val="24"/>
                <w:szCs w:val="24"/>
              </w:rPr>
              <w:t xml:space="preserve"> and quality improvement processes</w:t>
            </w:r>
            <w:r w:rsidR="00300DA8">
              <w:rPr>
                <w:b/>
                <w:i/>
                <w:sz w:val="24"/>
                <w:szCs w:val="24"/>
              </w:rPr>
              <w:t>.</w:t>
            </w:r>
          </w:p>
        </w:tc>
        <w:tc>
          <w:tcPr>
            <w:tcW w:w="4706" w:type="dxa"/>
            <w:shd w:val="clear" w:color="auto" w:fill="auto"/>
          </w:tcPr>
          <w:p w:rsidR="006E5D3F" w:rsidRDefault="007A4740" w:rsidP="006E5D3F">
            <w:pPr>
              <w:numPr>
                <w:ilvl w:val="0"/>
                <w:numId w:val="47"/>
              </w:numPr>
              <w:spacing w:before="0" w:after="200" w:line="276" w:lineRule="auto"/>
              <w:ind w:left="367"/>
              <w:rPr>
                <w:sz w:val="24"/>
                <w:szCs w:val="24"/>
              </w:rPr>
            </w:pPr>
            <w:r w:rsidRPr="009329B1">
              <w:rPr>
                <w:sz w:val="24"/>
                <w:szCs w:val="24"/>
              </w:rPr>
              <w:t>Evidence of ho</w:t>
            </w:r>
            <w:r w:rsidR="00300DA8">
              <w:rPr>
                <w:sz w:val="24"/>
                <w:szCs w:val="24"/>
              </w:rPr>
              <w:t xml:space="preserve">w the proposal </w:t>
            </w:r>
            <w:r w:rsidR="003A7B5A">
              <w:rPr>
                <w:sz w:val="24"/>
                <w:szCs w:val="24"/>
              </w:rPr>
              <w:t>aligns with the National Quality Standard.</w:t>
            </w:r>
          </w:p>
          <w:p w:rsidR="00B27A6C" w:rsidRPr="00DE12F4" w:rsidRDefault="00B27A6C" w:rsidP="00C51423">
            <w:pPr>
              <w:numPr>
                <w:ilvl w:val="0"/>
                <w:numId w:val="47"/>
              </w:numPr>
              <w:spacing w:before="0" w:after="200" w:line="276" w:lineRule="auto"/>
              <w:ind w:left="367"/>
              <w:rPr>
                <w:sz w:val="24"/>
                <w:szCs w:val="24"/>
              </w:rPr>
            </w:pPr>
            <w:r>
              <w:rPr>
                <w:sz w:val="24"/>
                <w:szCs w:val="24"/>
              </w:rPr>
              <w:t>Evidence of how the proposal supports the services</w:t>
            </w:r>
            <w:r w:rsidR="00DE65C9">
              <w:rPr>
                <w:sz w:val="24"/>
                <w:szCs w:val="24"/>
              </w:rPr>
              <w:t>’</w:t>
            </w:r>
            <w:r>
              <w:rPr>
                <w:sz w:val="24"/>
                <w:szCs w:val="24"/>
              </w:rPr>
              <w:t xml:space="preserve"> quality improvement processes including </w:t>
            </w:r>
            <w:r w:rsidR="00FC6C65">
              <w:rPr>
                <w:sz w:val="24"/>
                <w:szCs w:val="24"/>
              </w:rPr>
              <w:t xml:space="preserve">the </w:t>
            </w:r>
            <w:r w:rsidR="00300DA8">
              <w:rPr>
                <w:sz w:val="24"/>
                <w:szCs w:val="24"/>
              </w:rPr>
              <w:t xml:space="preserve">Quality Improvement Plan and/or School </w:t>
            </w:r>
            <w:r w:rsidR="00C51423">
              <w:rPr>
                <w:sz w:val="24"/>
                <w:szCs w:val="24"/>
              </w:rPr>
              <w:t>Action Plan</w:t>
            </w:r>
            <w:r w:rsidR="00300DA8">
              <w:rPr>
                <w:sz w:val="24"/>
                <w:szCs w:val="24"/>
              </w:rPr>
              <w:t>.</w:t>
            </w:r>
          </w:p>
        </w:tc>
        <w:tc>
          <w:tcPr>
            <w:tcW w:w="2098" w:type="dxa"/>
            <w:shd w:val="clear" w:color="auto" w:fill="auto"/>
            <w:vAlign w:val="center"/>
          </w:tcPr>
          <w:p w:rsidR="006E5D3F" w:rsidRDefault="006E5D3F" w:rsidP="00807470"/>
          <w:p w:rsidR="006E5D3F" w:rsidRDefault="007A4740" w:rsidP="00807470">
            <w:pPr>
              <w:jc w:val="center"/>
            </w:pPr>
            <w:r>
              <w:t>30</w:t>
            </w:r>
            <w:r w:rsidR="006E5D3F">
              <w:t>%</w:t>
            </w:r>
          </w:p>
          <w:p w:rsidR="006E5D3F" w:rsidRPr="00DC1B34" w:rsidRDefault="006E5D3F" w:rsidP="00807470">
            <w:pPr>
              <w:jc w:val="center"/>
            </w:pPr>
          </w:p>
        </w:tc>
      </w:tr>
      <w:tr w:rsidR="006E5D3F" w:rsidTr="0058118B">
        <w:trPr>
          <w:trHeight w:val="1642"/>
        </w:trPr>
        <w:tc>
          <w:tcPr>
            <w:tcW w:w="2660" w:type="dxa"/>
            <w:shd w:val="clear" w:color="auto" w:fill="FFFFFF" w:themeFill="background1"/>
          </w:tcPr>
          <w:p w:rsidR="007A4740" w:rsidRPr="007A4740" w:rsidRDefault="007A4740" w:rsidP="007A4740">
            <w:pPr>
              <w:spacing w:after="200" w:line="276" w:lineRule="auto"/>
              <w:rPr>
                <w:b/>
                <w:i/>
                <w:sz w:val="24"/>
                <w:szCs w:val="24"/>
              </w:rPr>
            </w:pPr>
            <w:r>
              <w:rPr>
                <w:b/>
                <w:i/>
                <w:sz w:val="24"/>
                <w:szCs w:val="24"/>
              </w:rPr>
              <w:t>3.</w:t>
            </w:r>
            <w:r w:rsidR="007203C4">
              <w:rPr>
                <w:b/>
                <w:i/>
                <w:sz w:val="24"/>
                <w:szCs w:val="24"/>
              </w:rPr>
              <w:t xml:space="preserve"> Evidence of partnership </w:t>
            </w:r>
            <w:r w:rsidRPr="007A4740">
              <w:rPr>
                <w:b/>
                <w:i/>
                <w:sz w:val="24"/>
                <w:szCs w:val="24"/>
              </w:rPr>
              <w:t>with paren</w:t>
            </w:r>
            <w:r w:rsidR="007203C4">
              <w:rPr>
                <w:b/>
                <w:i/>
                <w:sz w:val="24"/>
                <w:szCs w:val="24"/>
              </w:rPr>
              <w:t>ts, families and/or communities i</w:t>
            </w:r>
            <w:r w:rsidR="003A7B5A">
              <w:rPr>
                <w:b/>
                <w:i/>
                <w:sz w:val="24"/>
                <w:szCs w:val="24"/>
              </w:rPr>
              <w:t>ncluding Aboriginal and Torres Strait Islander and vulnerable families w</w:t>
            </w:r>
            <w:r w:rsidR="007203C4">
              <w:rPr>
                <w:b/>
                <w:i/>
                <w:sz w:val="24"/>
                <w:szCs w:val="24"/>
              </w:rPr>
              <w:t>h</w:t>
            </w:r>
            <w:r w:rsidR="003A7B5A">
              <w:rPr>
                <w:b/>
                <w:i/>
                <w:sz w:val="24"/>
                <w:szCs w:val="24"/>
              </w:rPr>
              <w:t xml:space="preserve">ere applicable. </w:t>
            </w:r>
          </w:p>
          <w:p w:rsidR="006E5D3F" w:rsidRDefault="006E5D3F" w:rsidP="00807470">
            <w:pPr>
              <w:rPr>
                <w:b/>
                <w:i/>
                <w:sz w:val="24"/>
                <w:szCs w:val="24"/>
              </w:rPr>
            </w:pPr>
          </w:p>
        </w:tc>
        <w:tc>
          <w:tcPr>
            <w:tcW w:w="4706" w:type="dxa"/>
            <w:shd w:val="clear" w:color="auto" w:fill="FFFFFF" w:themeFill="background1"/>
          </w:tcPr>
          <w:p w:rsidR="004600C4" w:rsidRDefault="00300DA8" w:rsidP="004600C4">
            <w:pPr>
              <w:numPr>
                <w:ilvl w:val="0"/>
                <w:numId w:val="47"/>
              </w:numPr>
              <w:spacing w:before="0" w:after="200" w:line="276" w:lineRule="auto"/>
              <w:ind w:left="367"/>
              <w:rPr>
                <w:sz w:val="24"/>
                <w:szCs w:val="24"/>
              </w:rPr>
            </w:pPr>
            <w:r>
              <w:rPr>
                <w:sz w:val="24"/>
                <w:szCs w:val="24"/>
              </w:rPr>
              <w:t>Evidence of how the proposal</w:t>
            </w:r>
            <w:r w:rsidR="007A4740" w:rsidRPr="009329B1">
              <w:rPr>
                <w:sz w:val="24"/>
                <w:szCs w:val="24"/>
              </w:rPr>
              <w:t xml:space="preserve"> </w:t>
            </w:r>
            <w:r w:rsidR="004600C4">
              <w:rPr>
                <w:sz w:val="24"/>
                <w:szCs w:val="24"/>
              </w:rPr>
              <w:t>was developed in partnership with par</w:t>
            </w:r>
            <w:r w:rsidR="00DE65C9">
              <w:rPr>
                <w:sz w:val="24"/>
                <w:szCs w:val="24"/>
              </w:rPr>
              <w:t>ents, families and/or community.</w:t>
            </w:r>
          </w:p>
          <w:p w:rsidR="006E5D3F" w:rsidRPr="009329B1" w:rsidRDefault="007A4740" w:rsidP="004600C4">
            <w:pPr>
              <w:numPr>
                <w:ilvl w:val="0"/>
                <w:numId w:val="47"/>
              </w:numPr>
              <w:spacing w:before="0" w:after="200" w:line="276" w:lineRule="auto"/>
              <w:ind w:left="367"/>
              <w:rPr>
                <w:sz w:val="24"/>
                <w:szCs w:val="24"/>
              </w:rPr>
            </w:pPr>
            <w:r w:rsidRPr="009329B1">
              <w:rPr>
                <w:sz w:val="24"/>
                <w:szCs w:val="24"/>
              </w:rPr>
              <w:t xml:space="preserve">Evidence of </w:t>
            </w:r>
            <w:r w:rsidR="004600C4">
              <w:rPr>
                <w:sz w:val="24"/>
                <w:szCs w:val="24"/>
              </w:rPr>
              <w:t xml:space="preserve">how the initiative will support the ongoing and sustained </w:t>
            </w:r>
            <w:r w:rsidR="004600C4" w:rsidRPr="009329B1">
              <w:rPr>
                <w:sz w:val="24"/>
                <w:szCs w:val="24"/>
              </w:rPr>
              <w:t>parental partnerships and family engag</w:t>
            </w:r>
            <w:r w:rsidR="004600C4">
              <w:rPr>
                <w:sz w:val="24"/>
                <w:szCs w:val="24"/>
              </w:rPr>
              <w:t>ement in the preschool program.</w:t>
            </w:r>
          </w:p>
        </w:tc>
        <w:tc>
          <w:tcPr>
            <w:tcW w:w="2098" w:type="dxa"/>
            <w:shd w:val="clear" w:color="auto" w:fill="FFFFFF" w:themeFill="background1"/>
            <w:vAlign w:val="center"/>
          </w:tcPr>
          <w:p w:rsidR="006E5D3F" w:rsidRDefault="007A4740" w:rsidP="00807470">
            <w:pPr>
              <w:jc w:val="center"/>
            </w:pPr>
            <w:r>
              <w:t>30</w:t>
            </w:r>
            <w:r w:rsidR="006E5D3F">
              <w:t>%</w:t>
            </w:r>
          </w:p>
        </w:tc>
      </w:tr>
    </w:tbl>
    <w:p w:rsidR="007A4740" w:rsidRPr="003A7B5A" w:rsidRDefault="005F599A" w:rsidP="00BE0C47">
      <w:pPr>
        <w:spacing w:after="228"/>
        <w:rPr>
          <w:rStyle w:val="Strong"/>
          <w:rFonts w:asciiTheme="majorHAnsi" w:eastAsiaTheme="majorEastAsia" w:hAnsiTheme="majorHAnsi" w:cstheme="majorBidi"/>
          <w:b w:val="0"/>
          <w:bCs w:val="0"/>
          <w:i/>
          <w:iCs/>
          <w:color w:val="4F81BD" w:themeColor="accent1"/>
          <w:sz w:val="20"/>
          <w:szCs w:val="20"/>
        </w:rPr>
      </w:pPr>
      <w:hyperlink r:id="rId18" w:history="1">
        <w:r w:rsidR="00D9346B" w:rsidRPr="003C5BC7">
          <w:rPr>
            <w:rStyle w:val="Hyperlink"/>
            <w:sz w:val="24"/>
            <w:szCs w:val="24"/>
          </w:rPr>
          <w:t>http://www.education.act.gov.au/teaching_and_learning/parental-engagement</w:t>
        </w:r>
      </w:hyperlink>
      <w:r w:rsidR="007A4740" w:rsidRPr="003A7B5A">
        <w:rPr>
          <w:rStyle w:val="Strong"/>
          <w:sz w:val="20"/>
          <w:szCs w:val="20"/>
        </w:rPr>
        <w:br w:type="page"/>
      </w:r>
    </w:p>
    <w:p w:rsidR="00370D0D" w:rsidRPr="00CA523F" w:rsidRDefault="0050043D" w:rsidP="00CA523F">
      <w:pPr>
        <w:pStyle w:val="Header3"/>
      </w:pPr>
      <w:r w:rsidRPr="00CA523F">
        <w:lastRenderedPageBreak/>
        <w:t>6.</w:t>
      </w:r>
      <w:r w:rsidRPr="00CA523F">
        <w:tab/>
      </w:r>
      <w:r w:rsidR="00370D0D" w:rsidRPr="00CA523F">
        <w:t xml:space="preserve">the application process </w:t>
      </w:r>
    </w:p>
    <w:p w:rsidR="006E5D3F" w:rsidRPr="00996FDE" w:rsidRDefault="006E5D3F" w:rsidP="002C4AE6">
      <w:pPr>
        <w:pStyle w:val="Heading3"/>
        <w:rPr>
          <w:rStyle w:val="Strong"/>
          <w:rFonts w:ascii="Arial" w:hAnsi="Arial" w:cs="Arial"/>
          <w:color w:val="482D8C"/>
        </w:rPr>
      </w:pPr>
      <w:r w:rsidRPr="00996FDE">
        <w:rPr>
          <w:rStyle w:val="Strong"/>
          <w:rFonts w:ascii="Arial" w:hAnsi="Arial" w:cs="Arial"/>
          <w:bCs w:val="0"/>
          <w:color w:val="482D8C"/>
        </w:rPr>
        <w:t xml:space="preserve">Lodging Applications for Funding </w:t>
      </w:r>
    </w:p>
    <w:tbl>
      <w:tblPr>
        <w:tblW w:w="0" w:type="auto"/>
        <w:tblBorders>
          <w:top w:val="single" w:sz="4" w:space="0" w:color="929487"/>
          <w:left w:val="single" w:sz="4" w:space="0" w:color="929487"/>
          <w:bottom w:val="single" w:sz="4" w:space="0" w:color="929487"/>
          <w:right w:val="single" w:sz="4" w:space="0" w:color="929487"/>
          <w:insideH w:val="single" w:sz="4" w:space="0" w:color="929487"/>
          <w:insideV w:val="single" w:sz="4" w:space="0" w:color="929487"/>
        </w:tblBorders>
        <w:tblLook w:val="04A0" w:firstRow="1" w:lastRow="0" w:firstColumn="1" w:lastColumn="0" w:noHBand="0" w:noVBand="1"/>
      </w:tblPr>
      <w:tblGrid>
        <w:gridCol w:w="4688"/>
        <w:gridCol w:w="4372"/>
      </w:tblGrid>
      <w:tr w:rsidR="006E5D3F" w:rsidRPr="00662767" w:rsidTr="00C728D0">
        <w:tc>
          <w:tcPr>
            <w:tcW w:w="4981" w:type="dxa"/>
            <w:shd w:val="clear" w:color="auto" w:fill="F1DBED"/>
          </w:tcPr>
          <w:p w:rsidR="006E5D3F" w:rsidRPr="00DE3C0D" w:rsidRDefault="006E5D3F" w:rsidP="00C728D0">
            <w:pPr>
              <w:pStyle w:val="Heading3"/>
              <w:rPr>
                <w:rStyle w:val="Strong"/>
                <w:rFonts w:ascii="Arial" w:hAnsi="Arial" w:cs="Arial"/>
                <w:bCs w:val="0"/>
                <w:color w:val="482D8C"/>
                <w:sz w:val="22"/>
              </w:rPr>
            </w:pPr>
            <w:r w:rsidRPr="00DE3C0D">
              <w:rPr>
                <w:rStyle w:val="Strong"/>
                <w:rFonts w:ascii="Arial" w:hAnsi="Arial" w:cs="Arial"/>
                <w:bCs w:val="0"/>
                <w:color w:val="482D8C"/>
                <w:sz w:val="22"/>
              </w:rPr>
              <w:t xml:space="preserve">By email </w:t>
            </w:r>
          </w:p>
        </w:tc>
        <w:tc>
          <w:tcPr>
            <w:tcW w:w="4981" w:type="dxa"/>
            <w:shd w:val="clear" w:color="auto" w:fill="F1DBED"/>
          </w:tcPr>
          <w:p w:rsidR="006E5D3F" w:rsidRPr="00DE3C0D" w:rsidRDefault="006E5D3F" w:rsidP="00C728D0">
            <w:pPr>
              <w:pStyle w:val="Heading3"/>
              <w:rPr>
                <w:rStyle w:val="Strong"/>
                <w:rFonts w:ascii="Arial" w:hAnsi="Arial" w:cs="Arial"/>
                <w:bCs w:val="0"/>
                <w:color w:val="482D8C"/>
                <w:sz w:val="22"/>
              </w:rPr>
            </w:pPr>
            <w:r w:rsidRPr="00DE3C0D">
              <w:rPr>
                <w:rStyle w:val="Strong"/>
                <w:rFonts w:ascii="Arial" w:hAnsi="Arial" w:cs="Arial"/>
                <w:bCs w:val="0"/>
                <w:color w:val="482D8C"/>
                <w:sz w:val="22"/>
              </w:rPr>
              <w:t>By post</w:t>
            </w:r>
          </w:p>
        </w:tc>
      </w:tr>
      <w:tr w:rsidR="006E5D3F" w:rsidRPr="00662767" w:rsidTr="00A72A02">
        <w:tc>
          <w:tcPr>
            <w:tcW w:w="4981" w:type="dxa"/>
          </w:tcPr>
          <w:p w:rsidR="006E5D3F" w:rsidRPr="00662767" w:rsidRDefault="005F599A" w:rsidP="00807470">
            <w:pPr>
              <w:pStyle w:val="NoSpacing"/>
              <w:rPr>
                <w:sz w:val="24"/>
                <w:szCs w:val="24"/>
              </w:rPr>
            </w:pPr>
            <w:hyperlink r:id="rId19" w:history="1">
              <w:r w:rsidR="006E5D3F" w:rsidRPr="00662767">
                <w:rPr>
                  <w:rStyle w:val="Hyperlink"/>
                  <w:sz w:val="24"/>
                  <w:szCs w:val="24"/>
                </w:rPr>
                <w:t>PreschoolMatters@act.gov.au</w:t>
              </w:r>
            </w:hyperlink>
            <w:r w:rsidR="006E5D3F" w:rsidRPr="00662767">
              <w:rPr>
                <w:sz w:val="24"/>
                <w:szCs w:val="24"/>
              </w:rPr>
              <w:t xml:space="preserve"> </w:t>
            </w:r>
          </w:p>
        </w:tc>
        <w:tc>
          <w:tcPr>
            <w:tcW w:w="4981" w:type="dxa"/>
          </w:tcPr>
          <w:p w:rsidR="003A7B5A" w:rsidRDefault="006E5D3F" w:rsidP="00807470">
            <w:pPr>
              <w:pStyle w:val="NoSpacing"/>
              <w:rPr>
                <w:sz w:val="24"/>
                <w:szCs w:val="24"/>
              </w:rPr>
            </w:pPr>
            <w:r w:rsidRPr="00662767">
              <w:rPr>
                <w:sz w:val="24"/>
                <w:szCs w:val="24"/>
              </w:rPr>
              <w:t xml:space="preserve">Early </w:t>
            </w:r>
            <w:r w:rsidR="00897DCD">
              <w:rPr>
                <w:sz w:val="24"/>
                <w:szCs w:val="24"/>
              </w:rPr>
              <w:t>Childhood Education</w:t>
            </w:r>
          </w:p>
          <w:p w:rsidR="00EC7150" w:rsidRDefault="003A7B5A" w:rsidP="00EC7150">
            <w:pPr>
              <w:pStyle w:val="NoSpacing"/>
              <w:rPr>
                <w:sz w:val="24"/>
                <w:szCs w:val="24"/>
              </w:rPr>
            </w:pPr>
            <w:r>
              <w:rPr>
                <w:sz w:val="24"/>
                <w:szCs w:val="24"/>
              </w:rPr>
              <w:t>Attention: Michele Foley</w:t>
            </w:r>
            <w:r>
              <w:rPr>
                <w:sz w:val="24"/>
                <w:szCs w:val="24"/>
              </w:rPr>
              <w:br/>
            </w:r>
            <w:r w:rsidR="00EC7150">
              <w:rPr>
                <w:sz w:val="24"/>
                <w:szCs w:val="24"/>
              </w:rPr>
              <w:t>51 Fremantle Drive</w:t>
            </w:r>
          </w:p>
          <w:p w:rsidR="006E5D3F" w:rsidRPr="00662767" w:rsidRDefault="00EC7150" w:rsidP="00EC7150">
            <w:pPr>
              <w:pStyle w:val="NoSpacing"/>
              <w:rPr>
                <w:sz w:val="24"/>
                <w:szCs w:val="24"/>
              </w:rPr>
            </w:pPr>
            <w:r>
              <w:rPr>
                <w:sz w:val="24"/>
                <w:szCs w:val="24"/>
              </w:rPr>
              <w:t>STIRLING  ACT</w:t>
            </w:r>
            <w:r w:rsidR="00C728D0">
              <w:rPr>
                <w:sz w:val="24"/>
                <w:szCs w:val="24"/>
              </w:rPr>
              <w:t xml:space="preserve"> </w:t>
            </w:r>
            <w:r>
              <w:rPr>
                <w:sz w:val="24"/>
                <w:szCs w:val="24"/>
              </w:rPr>
              <w:t xml:space="preserve"> 261</w:t>
            </w:r>
            <w:r w:rsidR="006E5D3F" w:rsidRPr="00662767">
              <w:rPr>
                <w:sz w:val="24"/>
                <w:szCs w:val="24"/>
              </w:rPr>
              <w:t>1</w:t>
            </w:r>
          </w:p>
        </w:tc>
      </w:tr>
    </w:tbl>
    <w:p w:rsidR="006E5D3F" w:rsidRDefault="006E5D3F" w:rsidP="006E5D3F">
      <w:pPr>
        <w:rPr>
          <w:sz w:val="24"/>
          <w:szCs w:val="24"/>
        </w:rPr>
      </w:pPr>
      <w:r w:rsidRPr="00662767">
        <w:rPr>
          <w:sz w:val="24"/>
          <w:szCs w:val="24"/>
        </w:rPr>
        <w:t xml:space="preserve">Please note only applications sent </w:t>
      </w:r>
      <w:r w:rsidRPr="00662767">
        <w:rPr>
          <w:b/>
          <w:sz w:val="24"/>
          <w:szCs w:val="24"/>
        </w:rPr>
        <w:t>via email</w:t>
      </w:r>
      <w:r w:rsidRPr="00662767">
        <w:rPr>
          <w:sz w:val="24"/>
          <w:szCs w:val="24"/>
        </w:rPr>
        <w:t xml:space="preserve"> will receive a </w:t>
      </w:r>
      <w:r>
        <w:rPr>
          <w:sz w:val="24"/>
          <w:szCs w:val="24"/>
        </w:rPr>
        <w:t>receipt</w:t>
      </w:r>
      <w:r w:rsidRPr="00662767">
        <w:rPr>
          <w:sz w:val="24"/>
          <w:szCs w:val="24"/>
        </w:rPr>
        <w:t>.</w:t>
      </w:r>
    </w:p>
    <w:p w:rsidR="001531DA" w:rsidRPr="008A2CFA" w:rsidRDefault="006E5D3F" w:rsidP="00996FDE">
      <w:pPr>
        <w:pStyle w:val="ListParagraph"/>
        <w:spacing w:before="240" w:after="240"/>
        <w:ind w:left="0"/>
        <w:rPr>
          <w:b/>
          <w:bCs/>
          <w:sz w:val="24"/>
          <w:szCs w:val="24"/>
        </w:rPr>
      </w:pPr>
      <w:r w:rsidRPr="008A2CFA">
        <w:rPr>
          <w:rStyle w:val="Strong"/>
          <w:sz w:val="24"/>
          <w:szCs w:val="24"/>
        </w:rPr>
        <w:t xml:space="preserve">Applications must be submitted by </w:t>
      </w:r>
      <w:r w:rsidRPr="00A031A8">
        <w:rPr>
          <w:rStyle w:val="Strong"/>
          <w:sz w:val="24"/>
          <w:szCs w:val="24"/>
        </w:rPr>
        <w:t>close of</w:t>
      </w:r>
      <w:r w:rsidR="00897DCD">
        <w:rPr>
          <w:rStyle w:val="Strong"/>
          <w:sz w:val="24"/>
          <w:szCs w:val="24"/>
        </w:rPr>
        <w:t xml:space="preserve"> business on Friday 13</w:t>
      </w:r>
      <w:r w:rsidR="003D6BF8">
        <w:rPr>
          <w:rStyle w:val="Strong"/>
          <w:sz w:val="24"/>
          <w:szCs w:val="24"/>
        </w:rPr>
        <w:t xml:space="preserve"> October</w:t>
      </w:r>
      <w:r w:rsidR="003A7B5A">
        <w:rPr>
          <w:rStyle w:val="Strong"/>
          <w:sz w:val="24"/>
          <w:szCs w:val="24"/>
        </w:rPr>
        <w:t xml:space="preserve"> 2017</w:t>
      </w:r>
      <w:r w:rsidR="00897DCD">
        <w:rPr>
          <w:rStyle w:val="Strong"/>
          <w:sz w:val="24"/>
          <w:szCs w:val="24"/>
        </w:rPr>
        <w:t xml:space="preserve"> using the 2017/18</w:t>
      </w:r>
      <w:r w:rsidRPr="008A2CFA">
        <w:rPr>
          <w:rStyle w:val="Strong"/>
          <w:sz w:val="24"/>
          <w:szCs w:val="24"/>
        </w:rPr>
        <w:t xml:space="preserve"> </w:t>
      </w:r>
      <w:r w:rsidRPr="008A2CFA">
        <w:rPr>
          <w:rStyle w:val="Strong"/>
          <w:i/>
          <w:sz w:val="24"/>
          <w:szCs w:val="24"/>
        </w:rPr>
        <w:t xml:space="preserve">Preschool Matters Grant Program </w:t>
      </w:r>
      <w:r w:rsidRPr="00E46A94">
        <w:rPr>
          <w:rStyle w:val="Strong"/>
          <w:sz w:val="24"/>
          <w:szCs w:val="24"/>
        </w:rPr>
        <w:t>Application Form</w:t>
      </w:r>
      <w:r w:rsidRPr="008A2CFA">
        <w:rPr>
          <w:rStyle w:val="Strong"/>
          <w:sz w:val="24"/>
          <w:szCs w:val="24"/>
        </w:rPr>
        <w:t xml:space="preserve"> available on the Preschool Matters website </w:t>
      </w:r>
      <w:hyperlink r:id="rId20" w:history="1">
        <w:r w:rsidRPr="005C67ED">
          <w:rPr>
            <w:rStyle w:val="Hyperlink"/>
            <w:sz w:val="24"/>
            <w:szCs w:val="24"/>
          </w:rPr>
          <w:t>www.preschoolmatters.act.gov.au</w:t>
        </w:r>
      </w:hyperlink>
      <w:r>
        <w:rPr>
          <w:rStyle w:val="Strong"/>
          <w:sz w:val="24"/>
          <w:szCs w:val="24"/>
        </w:rPr>
        <w:t xml:space="preserve">. </w:t>
      </w:r>
    </w:p>
    <w:p w:rsidR="006E5D3F" w:rsidRPr="00996FDE" w:rsidRDefault="006E5D3F" w:rsidP="002C4AE6">
      <w:pPr>
        <w:pStyle w:val="Heading3"/>
        <w:rPr>
          <w:rStyle w:val="Strong"/>
          <w:rFonts w:ascii="Arial" w:hAnsi="Arial" w:cs="Arial"/>
          <w:bCs w:val="0"/>
          <w:color w:val="482D8C"/>
        </w:rPr>
      </w:pPr>
      <w:r w:rsidRPr="00996FDE">
        <w:rPr>
          <w:rStyle w:val="Strong"/>
          <w:rFonts w:ascii="Arial" w:hAnsi="Arial" w:cs="Arial"/>
          <w:bCs w:val="0"/>
          <w:color w:val="482D8C"/>
        </w:rPr>
        <w:t xml:space="preserve">The Assessment Process </w:t>
      </w:r>
    </w:p>
    <w:p w:rsidR="006E5D3F" w:rsidRPr="008A2CFA" w:rsidRDefault="006E5D3F" w:rsidP="00996FDE">
      <w:pPr>
        <w:spacing w:before="0"/>
        <w:rPr>
          <w:rStyle w:val="Strong"/>
          <w:b w:val="0"/>
          <w:bCs w:val="0"/>
          <w:sz w:val="24"/>
          <w:szCs w:val="24"/>
        </w:rPr>
      </w:pPr>
      <w:r w:rsidRPr="00662767">
        <w:rPr>
          <w:sz w:val="24"/>
          <w:szCs w:val="24"/>
        </w:rPr>
        <w:t xml:space="preserve">Applications will be assessed after the </w:t>
      </w:r>
      <w:r>
        <w:rPr>
          <w:sz w:val="24"/>
          <w:szCs w:val="24"/>
        </w:rPr>
        <w:t>closing date of the Preschool Matters Grants round</w:t>
      </w:r>
      <w:r w:rsidRPr="00662767">
        <w:rPr>
          <w:sz w:val="24"/>
          <w:szCs w:val="24"/>
        </w:rPr>
        <w:t>.</w:t>
      </w:r>
      <w:r w:rsidRPr="005A40A9">
        <w:rPr>
          <w:sz w:val="24"/>
          <w:szCs w:val="24"/>
        </w:rPr>
        <w:t xml:space="preserve"> </w:t>
      </w:r>
      <w:r w:rsidRPr="00662767">
        <w:rPr>
          <w:sz w:val="24"/>
          <w:szCs w:val="24"/>
        </w:rPr>
        <w:t>Assessment of applications w</w:t>
      </w:r>
      <w:r>
        <w:rPr>
          <w:sz w:val="24"/>
          <w:szCs w:val="24"/>
        </w:rPr>
        <w:t>ill be undertaken by an independent</w:t>
      </w:r>
      <w:r w:rsidRPr="00662767">
        <w:rPr>
          <w:sz w:val="24"/>
          <w:szCs w:val="24"/>
        </w:rPr>
        <w:t xml:space="preserve"> </w:t>
      </w:r>
      <w:r w:rsidR="002B0DA5">
        <w:rPr>
          <w:sz w:val="24"/>
          <w:szCs w:val="24"/>
        </w:rPr>
        <w:t>Assessment P</w:t>
      </w:r>
      <w:r>
        <w:rPr>
          <w:sz w:val="24"/>
          <w:szCs w:val="24"/>
        </w:rPr>
        <w:t xml:space="preserve">anel. </w:t>
      </w:r>
      <w:r w:rsidR="008346B8">
        <w:rPr>
          <w:sz w:val="24"/>
          <w:szCs w:val="24"/>
        </w:rPr>
        <w:t>The P</w:t>
      </w:r>
      <w:r w:rsidRPr="00662767">
        <w:rPr>
          <w:sz w:val="24"/>
          <w:szCs w:val="24"/>
        </w:rPr>
        <w:t xml:space="preserve">anel will assess </w:t>
      </w:r>
      <w:r>
        <w:rPr>
          <w:sz w:val="24"/>
          <w:szCs w:val="24"/>
        </w:rPr>
        <w:t xml:space="preserve">and rank </w:t>
      </w:r>
      <w:r w:rsidRPr="00662767">
        <w:rPr>
          <w:sz w:val="24"/>
          <w:szCs w:val="24"/>
        </w:rPr>
        <w:t>applica</w:t>
      </w:r>
      <w:r>
        <w:rPr>
          <w:sz w:val="24"/>
          <w:szCs w:val="24"/>
        </w:rPr>
        <w:t>tions</w:t>
      </w:r>
      <w:r w:rsidRPr="00662767">
        <w:rPr>
          <w:sz w:val="24"/>
          <w:szCs w:val="24"/>
        </w:rPr>
        <w:t xml:space="preserve"> </w:t>
      </w:r>
      <w:r>
        <w:rPr>
          <w:sz w:val="24"/>
          <w:szCs w:val="24"/>
        </w:rPr>
        <w:t>against the assessment</w:t>
      </w:r>
      <w:r w:rsidRPr="00662767">
        <w:rPr>
          <w:sz w:val="24"/>
          <w:szCs w:val="24"/>
        </w:rPr>
        <w:t xml:space="preserve"> criteria. </w:t>
      </w:r>
      <w:r w:rsidR="00742453">
        <w:rPr>
          <w:sz w:val="24"/>
          <w:szCs w:val="24"/>
        </w:rPr>
        <w:t>The Panel decision is final.</w:t>
      </w:r>
    </w:p>
    <w:p w:rsidR="006E5D3F" w:rsidRPr="00996FDE" w:rsidRDefault="006E5D3F" w:rsidP="002C4AE6">
      <w:pPr>
        <w:pStyle w:val="Heading3"/>
        <w:rPr>
          <w:rStyle w:val="Strong"/>
          <w:rFonts w:ascii="Arial" w:hAnsi="Arial" w:cs="Arial"/>
          <w:bCs w:val="0"/>
          <w:color w:val="482D8C"/>
        </w:rPr>
      </w:pPr>
      <w:r w:rsidRPr="00996FDE">
        <w:rPr>
          <w:rStyle w:val="Strong"/>
          <w:rFonts w:ascii="Arial" w:hAnsi="Arial" w:cs="Arial"/>
          <w:bCs w:val="0"/>
          <w:color w:val="482D8C"/>
        </w:rPr>
        <w:t>Announcements of Funding</w:t>
      </w:r>
    </w:p>
    <w:p w:rsidR="006E5D3F" w:rsidRPr="00662767" w:rsidRDefault="006E5D3F" w:rsidP="00996FDE">
      <w:pPr>
        <w:spacing w:before="0"/>
        <w:rPr>
          <w:sz w:val="24"/>
          <w:szCs w:val="24"/>
        </w:rPr>
      </w:pPr>
      <w:r w:rsidRPr="00662767">
        <w:rPr>
          <w:sz w:val="24"/>
          <w:szCs w:val="24"/>
        </w:rPr>
        <w:t>Successful and unsuccessful appl</w:t>
      </w:r>
      <w:r w:rsidR="002B0DA5">
        <w:rPr>
          <w:sz w:val="24"/>
          <w:szCs w:val="24"/>
        </w:rPr>
        <w:t>icants will be informed of the P</w:t>
      </w:r>
      <w:r w:rsidRPr="00662767">
        <w:rPr>
          <w:sz w:val="24"/>
          <w:szCs w:val="24"/>
        </w:rPr>
        <w:t xml:space="preserve">anel’s decision </w:t>
      </w:r>
      <w:r>
        <w:rPr>
          <w:sz w:val="24"/>
          <w:szCs w:val="24"/>
        </w:rPr>
        <w:t>in writing</w:t>
      </w:r>
      <w:r w:rsidRPr="00662767">
        <w:rPr>
          <w:sz w:val="24"/>
          <w:szCs w:val="24"/>
        </w:rPr>
        <w:t xml:space="preserve"> within </w:t>
      </w:r>
      <w:r>
        <w:rPr>
          <w:sz w:val="24"/>
          <w:szCs w:val="24"/>
        </w:rPr>
        <w:t>6</w:t>
      </w:r>
      <w:r w:rsidRPr="00662767">
        <w:rPr>
          <w:sz w:val="24"/>
          <w:szCs w:val="24"/>
        </w:rPr>
        <w:t xml:space="preserve">0 days of the closing date. </w:t>
      </w:r>
    </w:p>
    <w:p w:rsidR="006E5D3F" w:rsidRPr="00A031A8" w:rsidRDefault="006E5D3F" w:rsidP="006E5D3F">
      <w:pPr>
        <w:rPr>
          <w:rStyle w:val="Strong"/>
          <w:b w:val="0"/>
          <w:bCs w:val="0"/>
          <w:sz w:val="24"/>
          <w:szCs w:val="24"/>
        </w:rPr>
      </w:pPr>
      <w:r w:rsidRPr="00662767">
        <w:rPr>
          <w:sz w:val="24"/>
          <w:szCs w:val="24"/>
        </w:rPr>
        <w:t xml:space="preserve">The </w:t>
      </w:r>
      <w:r>
        <w:rPr>
          <w:sz w:val="24"/>
          <w:szCs w:val="24"/>
        </w:rPr>
        <w:t xml:space="preserve">Education </w:t>
      </w:r>
      <w:r w:rsidRPr="00662767">
        <w:rPr>
          <w:sz w:val="24"/>
          <w:szCs w:val="24"/>
        </w:rPr>
        <w:t>Directorat</w:t>
      </w:r>
      <w:r>
        <w:rPr>
          <w:sz w:val="24"/>
          <w:szCs w:val="24"/>
        </w:rPr>
        <w:t xml:space="preserve">e may publish </w:t>
      </w:r>
      <w:r w:rsidRPr="00662767">
        <w:rPr>
          <w:sz w:val="24"/>
          <w:szCs w:val="24"/>
        </w:rPr>
        <w:t xml:space="preserve">the names of successful organisations on the </w:t>
      </w:r>
      <w:r w:rsidR="002B0DA5">
        <w:rPr>
          <w:sz w:val="24"/>
          <w:szCs w:val="24"/>
        </w:rPr>
        <w:t xml:space="preserve">         </w:t>
      </w:r>
      <w:r w:rsidRPr="00662767">
        <w:rPr>
          <w:sz w:val="24"/>
          <w:szCs w:val="24"/>
        </w:rPr>
        <w:t>ACT Government Grants Portal</w:t>
      </w:r>
      <w:r>
        <w:rPr>
          <w:sz w:val="24"/>
          <w:szCs w:val="24"/>
        </w:rPr>
        <w:t xml:space="preserve"> and/or the </w:t>
      </w:r>
      <w:r w:rsidR="002B0DA5">
        <w:rPr>
          <w:sz w:val="24"/>
          <w:szCs w:val="24"/>
        </w:rPr>
        <w:t>Education Directorate website and/or</w:t>
      </w:r>
      <w:r w:rsidRPr="00662767">
        <w:rPr>
          <w:sz w:val="24"/>
          <w:szCs w:val="24"/>
        </w:rPr>
        <w:t xml:space="preserve"> the Preschool Matters website.</w:t>
      </w:r>
    </w:p>
    <w:p w:rsidR="006E5D3F" w:rsidRPr="00996FDE" w:rsidRDefault="006E5D3F" w:rsidP="002C4AE6">
      <w:pPr>
        <w:pStyle w:val="Heading3"/>
        <w:rPr>
          <w:rStyle w:val="Strong"/>
          <w:rFonts w:ascii="Arial" w:hAnsi="Arial" w:cs="Arial"/>
          <w:bCs w:val="0"/>
          <w:color w:val="482D8C"/>
        </w:rPr>
      </w:pPr>
      <w:r w:rsidRPr="00996FDE">
        <w:rPr>
          <w:rStyle w:val="Strong"/>
          <w:rFonts w:ascii="Arial" w:hAnsi="Arial" w:cs="Arial"/>
          <w:bCs w:val="0"/>
          <w:color w:val="482D8C"/>
        </w:rPr>
        <w:t>Administrative Requirements</w:t>
      </w:r>
    </w:p>
    <w:p w:rsidR="006E5D3F" w:rsidRPr="00662767" w:rsidRDefault="006E5D3F" w:rsidP="006E5D3F">
      <w:pPr>
        <w:pStyle w:val="NoSpacing"/>
        <w:spacing w:after="240" w:line="276" w:lineRule="auto"/>
        <w:rPr>
          <w:sz w:val="24"/>
          <w:szCs w:val="24"/>
        </w:rPr>
      </w:pPr>
      <w:r w:rsidRPr="00662767">
        <w:rPr>
          <w:sz w:val="24"/>
          <w:szCs w:val="24"/>
        </w:rPr>
        <w:t>All successful</w:t>
      </w:r>
      <w:r>
        <w:rPr>
          <w:sz w:val="24"/>
          <w:szCs w:val="24"/>
        </w:rPr>
        <w:t xml:space="preserve"> applicants for</w:t>
      </w:r>
      <w:r w:rsidRPr="00662767">
        <w:rPr>
          <w:sz w:val="24"/>
          <w:szCs w:val="24"/>
        </w:rPr>
        <w:t xml:space="preserve"> the </w:t>
      </w:r>
      <w:r>
        <w:rPr>
          <w:sz w:val="24"/>
          <w:szCs w:val="24"/>
        </w:rPr>
        <w:t>Program</w:t>
      </w:r>
      <w:r w:rsidRPr="00662767">
        <w:rPr>
          <w:sz w:val="24"/>
          <w:szCs w:val="24"/>
        </w:rPr>
        <w:t xml:space="preserve"> will be required to: </w:t>
      </w:r>
    </w:p>
    <w:p w:rsidR="006E5D3F" w:rsidRPr="00662767" w:rsidRDefault="006E5D3F" w:rsidP="006E5D3F">
      <w:pPr>
        <w:pStyle w:val="NoSpacing"/>
        <w:numPr>
          <w:ilvl w:val="0"/>
          <w:numId w:val="48"/>
        </w:numPr>
        <w:spacing w:line="276" w:lineRule="auto"/>
        <w:rPr>
          <w:sz w:val="24"/>
          <w:szCs w:val="24"/>
        </w:rPr>
      </w:pPr>
      <w:r w:rsidRPr="00662767">
        <w:rPr>
          <w:sz w:val="24"/>
          <w:szCs w:val="24"/>
        </w:rPr>
        <w:t>Enter into a Funding Agreement</w:t>
      </w:r>
      <w:r>
        <w:rPr>
          <w:sz w:val="24"/>
          <w:szCs w:val="24"/>
        </w:rPr>
        <w:t>;</w:t>
      </w:r>
      <w:r w:rsidRPr="00662767">
        <w:rPr>
          <w:sz w:val="24"/>
          <w:szCs w:val="24"/>
        </w:rPr>
        <w:t xml:space="preserve"> </w:t>
      </w:r>
    </w:p>
    <w:p w:rsidR="006E5D3F" w:rsidRPr="00662767" w:rsidRDefault="006E5D3F" w:rsidP="006E5D3F">
      <w:pPr>
        <w:pStyle w:val="NoSpacing"/>
        <w:numPr>
          <w:ilvl w:val="0"/>
          <w:numId w:val="48"/>
        </w:numPr>
        <w:rPr>
          <w:sz w:val="24"/>
          <w:szCs w:val="24"/>
        </w:rPr>
      </w:pPr>
      <w:r w:rsidRPr="00662767">
        <w:rPr>
          <w:sz w:val="24"/>
          <w:szCs w:val="24"/>
        </w:rPr>
        <w:t xml:space="preserve">Conduct the </w:t>
      </w:r>
      <w:r>
        <w:rPr>
          <w:sz w:val="24"/>
          <w:szCs w:val="24"/>
        </w:rPr>
        <w:t>initiative</w:t>
      </w:r>
      <w:r w:rsidRPr="00662767">
        <w:rPr>
          <w:sz w:val="24"/>
          <w:szCs w:val="24"/>
        </w:rPr>
        <w:t xml:space="preserve"> described in their application</w:t>
      </w:r>
      <w:r>
        <w:rPr>
          <w:sz w:val="24"/>
          <w:szCs w:val="24"/>
        </w:rPr>
        <w:t>*;</w:t>
      </w:r>
    </w:p>
    <w:p w:rsidR="006E5D3F" w:rsidRDefault="006E5D3F" w:rsidP="006E5D3F">
      <w:pPr>
        <w:pStyle w:val="NoSpacing"/>
        <w:numPr>
          <w:ilvl w:val="0"/>
          <w:numId w:val="48"/>
        </w:numPr>
        <w:spacing w:line="276" w:lineRule="auto"/>
        <w:rPr>
          <w:sz w:val="24"/>
          <w:szCs w:val="24"/>
        </w:rPr>
      </w:pPr>
      <w:r w:rsidRPr="00BC58EF">
        <w:rPr>
          <w:sz w:val="24"/>
          <w:szCs w:val="24"/>
        </w:rPr>
        <w:t>Be responsible for the reporting and financial acquittal of the grant within the timeframe specified in the Funding Agreement</w:t>
      </w:r>
      <w:r>
        <w:rPr>
          <w:sz w:val="24"/>
          <w:szCs w:val="24"/>
        </w:rPr>
        <w:t>;</w:t>
      </w:r>
    </w:p>
    <w:p w:rsidR="006E5D3F" w:rsidRPr="00BC58EF" w:rsidRDefault="006E5D3F" w:rsidP="006E5D3F">
      <w:pPr>
        <w:pStyle w:val="NoSpacing"/>
        <w:numPr>
          <w:ilvl w:val="0"/>
          <w:numId w:val="48"/>
        </w:numPr>
        <w:spacing w:line="276" w:lineRule="auto"/>
        <w:rPr>
          <w:sz w:val="24"/>
          <w:szCs w:val="24"/>
        </w:rPr>
      </w:pPr>
      <w:r w:rsidRPr="00BC58EF">
        <w:rPr>
          <w:sz w:val="24"/>
          <w:szCs w:val="24"/>
        </w:rPr>
        <w:t>Ensure that the declaration at the end of the ap</w:t>
      </w:r>
      <w:r>
        <w:rPr>
          <w:sz w:val="24"/>
          <w:szCs w:val="24"/>
        </w:rPr>
        <w:t xml:space="preserve">plication is made by a </w:t>
      </w:r>
      <w:r w:rsidRPr="00BC58EF">
        <w:rPr>
          <w:sz w:val="24"/>
          <w:szCs w:val="24"/>
        </w:rPr>
        <w:t xml:space="preserve">person </w:t>
      </w:r>
      <w:r>
        <w:rPr>
          <w:sz w:val="24"/>
          <w:szCs w:val="24"/>
        </w:rPr>
        <w:t>with</w:t>
      </w:r>
      <w:r w:rsidRPr="00BC58EF">
        <w:rPr>
          <w:sz w:val="24"/>
          <w:szCs w:val="24"/>
        </w:rPr>
        <w:t xml:space="preserve"> financial and management responsibility for the </w:t>
      </w:r>
      <w:proofErr w:type="spellStart"/>
      <w:r>
        <w:rPr>
          <w:sz w:val="24"/>
          <w:szCs w:val="24"/>
        </w:rPr>
        <w:t>organisation</w:t>
      </w:r>
      <w:proofErr w:type="spellEnd"/>
      <w:r>
        <w:rPr>
          <w:sz w:val="24"/>
          <w:szCs w:val="24"/>
        </w:rPr>
        <w:t xml:space="preserve">, </w:t>
      </w:r>
      <w:proofErr w:type="spellStart"/>
      <w:r>
        <w:rPr>
          <w:sz w:val="24"/>
          <w:szCs w:val="24"/>
        </w:rPr>
        <w:t>eg</w:t>
      </w:r>
      <w:proofErr w:type="spellEnd"/>
      <w:r w:rsidRPr="00BC58EF">
        <w:rPr>
          <w:sz w:val="24"/>
          <w:szCs w:val="24"/>
        </w:rPr>
        <w:t xml:space="preserve"> </w:t>
      </w:r>
      <w:r>
        <w:rPr>
          <w:sz w:val="24"/>
          <w:szCs w:val="24"/>
        </w:rPr>
        <w:t>CEO, School Principal or equivalent; and</w:t>
      </w:r>
    </w:p>
    <w:p w:rsidR="006E5D3F" w:rsidRPr="00662767" w:rsidRDefault="006E5D3F" w:rsidP="006E5D3F">
      <w:pPr>
        <w:pStyle w:val="NoSpacing"/>
        <w:numPr>
          <w:ilvl w:val="0"/>
          <w:numId w:val="48"/>
        </w:numPr>
        <w:spacing w:line="276" w:lineRule="auto"/>
        <w:rPr>
          <w:sz w:val="24"/>
          <w:szCs w:val="24"/>
        </w:rPr>
      </w:pPr>
      <w:r>
        <w:rPr>
          <w:sz w:val="24"/>
          <w:szCs w:val="24"/>
        </w:rPr>
        <w:t xml:space="preserve">On all printed and electronic materials, acknowledge the </w:t>
      </w:r>
      <w:r w:rsidRPr="00662767">
        <w:rPr>
          <w:sz w:val="24"/>
          <w:szCs w:val="24"/>
        </w:rPr>
        <w:t>ACT Government for the assistance provi</w:t>
      </w:r>
      <w:r>
        <w:rPr>
          <w:sz w:val="24"/>
          <w:szCs w:val="24"/>
        </w:rPr>
        <w:t xml:space="preserve">ded for the project, as follows: </w:t>
      </w:r>
      <w:r w:rsidRPr="00662767">
        <w:rPr>
          <w:i/>
          <w:sz w:val="24"/>
          <w:szCs w:val="24"/>
        </w:rPr>
        <w:t>‘This project i</w:t>
      </w:r>
      <w:r>
        <w:rPr>
          <w:i/>
          <w:sz w:val="24"/>
          <w:szCs w:val="24"/>
        </w:rPr>
        <w:t>s funded by the ACT Government</w:t>
      </w:r>
      <w:r w:rsidRPr="00662767">
        <w:rPr>
          <w:i/>
          <w:sz w:val="24"/>
          <w:szCs w:val="24"/>
        </w:rPr>
        <w:t>’</w:t>
      </w:r>
      <w:r w:rsidRPr="00662767">
        <w:rPr>
          <w:sz w:val="24"/>
          <w:szCs w:val="24"/>
        </w:rPr>
        <w:t xml:space="preserve">. </w:t>
      </w:r>
    </w:p>
    <w:p w:rsidR="006E5D3F" w:rsidRPr="00F67114" w:rsidRDefault="006E5D3F" w:rsidP="00996FDE">
      <w:pPr>
        <w:pStyle w:val="NoSpacing"/>
        <w:spacing w:before="240" w:after="240" w:line="276" w:lineRule="auto"/>
        <w:rPr>
          <w:i/>
          <w:sz w:val="24"/>
          <w:szCs w:val="24"/>
        </w:rPr>
      </w:pPr>
      <w:r w:rsidRPr="00F67114">
        <w:rPr>
          <w:i/>
          <w:sz w:val="24"/>
          <w:szCs w:val="24"/>
        </w:rPr>
        <w:t>*Where successful applicants find it necessary to make any variation in implementing activities described in the proposal</w:t>
      </w:r>
      <w:r>
        <w:rPr>
          <w:i/>
          <w:sz w:val="24"/>
          <w:szCs w:val="24"/>
        </w:rPr>
        <w:t>,</w:t>
      </w:r>
      <w:r w:rsidRPr="00F67114">
        <w:rPr>
          <w:i/>
          <w:sz w:val="24"/>
          <w:szCs w:val="24"/>
        </w:rPr>
        <w:t xml:space="preserve"> including variations to timeframes or completion date, written approval must first be obtain</w:t>
      </w:r>
      <w:r w:rsidR="00D675F6">
        <w:rPr>
          <w:i/>
          <w:sz w:val="24"/>
          <w:szCs w:val="24"/>
        </w:rPr>
        <w:t>ed from the Manager, Early Childhood Education</w:t>
      </w:r>
      <w:r w:rsidRPr="00F67114">
        <w:rPr>
          <w:i/>
          <w:sz w:val="24"/>
          <w:szCs w:val="24"/>
        </w:rPr>
        <w:t>.</w:t>
      </w:r>
    </w:p>
    <w:p w:rsidR="006E5D3F" w:rsidRPr="00996FDE" w:rsidRDefault="006E5D3F" w:rsidP="002C4AE6">
      <w:pPr>
        <w:pStyle w:val="Heading3"/>
        <w:rPr>
          <w:rStyle w:val="Strong"/>
          <w:rFonts w:ascii="Arial" w:hAnsi="Arial" w:cs="Arial"/>
          <w:bCs w:val="0"/>
          <w:color w:val="482D8C"/>
        </w:rPr>
      </w:pPr>
      <w:r w:rsidRPr="00996FDE">
        <w:rPr>
          <w:rStyle w:val="Strong"/>
          <w:rFonts w:ascii="Arial" w:hAnsi="Arial" w:cs="Arial"/>
          <w:bCs w:val="0"/>
          <w:color w:val="482D8C"/>
        </w:rPr>
        <w:t xml:space="preserve">Further Information  </w:t>
      </w:r>
    </w:p>
    <w:p w:rsidR="006E5D3F" w:rsidRPr="00662767" w:rsidRDefault="006E5D3F" w:rsidP="00996FDE">
      <w:pPr>
        <w:spacing w:before="0"/>
        <w:rPr>
          <w:sz w:val="24"/>
          <w:szCs w:val="24"/>
        </w:rPr>
      </w:pPr>
      <w:r w:rsidRPr="00662767">
        <w:rPr>
          <w:sz w:val="24"/>
          <w:szCs w:val="24"/>
        </w:rPr>
        <w:t xml:space="preserve">For further information please contact </w:t>
      </w:r>
      <w:r w:rsidR="00996FDE">
        <w:rPr>
          <w:sz w:val="24"/>
          <w:szCs w:val="24"/>
        </w:rPr>
        <w:t xml:space="preserve">the </w:t>
      </w:r>
      <w:r w:rsidRPr="00662767">
        <w:rPr>
          <w:sz w:val="24"/>
          <w:szCs w:val="24"/>
        </w:rPr>
        <w:t>Manager</w:t>
      </w:r>
      <w:r w:rsidR="00897DCD">
        <w:rPr>
          <w:sz w:val="24"/>
          <w:szCs w:val="24"/>
        </w:rPr>
        <w:t>, Early Childhood Education</w:t>
      </w:r>
      <w:r w:rsidR="00996FDE">
        <w:rPr>
          <w:sz w:val="24"/>
          <w:szCs w:val="24"/>
        </w:rPr>
        <w:t xml:space="preserve"> </w:t>
      </w:r>
      <w:r w:rsidRPr="00662767">
        <w:rPr>
          <w:sz w:val="24"/>
          <w:szCs w:val="24"/>
        </w:rPr>
        <w:t xml:space="preserve">on </w:t>
      </w:r>
      <w:r w:rsidR="008B7829">
        <w:rPr>
          <w:sz w:val="24"/>
          <w:szCs w:val="24"/>
        </w:rPr>
        <w:t xml:space="preserve">           </w:t>
      </w:r>
      <w:r w:rsidRPr="00662767">
        <w:rPr>
          <w:sz w:val="24"/>
          <w:szCs w:val="24"/>
        </w:rPr>
        <w:t xml:space="preserve">6207 1961 or email </w:t>
      </w:r>
      <w:hyperlink r:id="rId21" w:history="1">
        <w:r w:rsidRPr="00662767">
          <w:rPr>
            <w:rStyle w:val="Hyperlink"/>
            <w:sz w:val="24"/>
            <w:szCs w:val="24"/>
          </w:rPr>
          <w:t>PreschoolMatters@act.gov.au</w:t>
        </w:r>
      </w:hyperlink>
      <w:r w:rsidR="003A7B5A">
        <w:rPr>
          <w:rStyle w:val="Hyperlink"/>
          <w:sz w:val="24"/>
          <w:szCs w:val="24"/>
        </w:rPr>
        <w:t>.</w:t>
      </w:r>
    </w:p>
    <w:sectPr w:rsidR="006E5D3F" w:rsidRPr="00662767" w:rsidSect="006E5D3F">
      <w:headerReference w:type="even" r:id="rId22"/>
      <w:headerReference w:type="default" r:id="rId23"/>
      <w:footerReference w:type="default" r:id="rId24"/>
      <w:headerReference w:type="first" r:id="rId25"/>
      <w:footerReference w:type="first" r:id="rId26"/>
      <w:pgSz w:w="11906" w:h="16838"/>
      <w:pgMar w:top="1276" w:right="1418" w:bottom="992" w:left="1418" w:header="0" w:footer="0"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83434" w:rsidRDefault="00783434" w:rsidP="0039013E">
      <w:r>
        <w:separator/>
      </w:r>
    </w:p>
  </w:endnote>
  <w:endnote w:type="continuationSeparator" w:id="0">
    <w:p w:rsidR="00783434" w:rsidRDefault="00783434" w:rsidP="003901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Helvetica">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ource Sans Pro">
    <w:panose1 w:val="020B0503030403020204"/>
    <w:charset w:val="00"/>
    <w:family w:val="swiss"/>
    <w:notTrueType/>
    <w:pitch w:val="variable"/>
    <w:sig w:usb0="600002F7" w:usb1="02000001" w:usb2="00000000" w:usb3="00000000" w:csb0="0000019F" w:csb1="00000000"/>
  </w:font>
  <w:font w:name="Montserrat">
    <w:panose1 w:val="00000000000000000000"/>
    <w:charset w:val="00"/>
    <w:family w:val="modern"/>
    <w:notTrueType/>
    <w:pitch w:val="variable"/>
    <w:sig w:usb0="00000007" w:usb1="00000000" w:usb2="00000000" w:usb3="00000000" w:csb0="00000093" w:csb1="00000000"/>
  </w:font>
  <w:font w:name="Times">
    <w:panose1 w:val="02020603050405020304"/>
    <w:charset w:val="00"/>
    <w:family w:val="roman"/>
    <w:pitch w:val="variable"/>
    <w:sig w:usb0="E0002AFF" w:usb1="C0007841"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Theme="minorHAnsi" w:hAnsiTheme="minorHAnsi"/>
      </w:rPr>
      <w:id w:val="-897670989"/>
      <w:docPartObj>
        <w:docPartGallery w:val="Page Numbers (Bottom of Page)"/>
        <w:docPartUnique/>
      </w:docPartObj>
    </w:sdtPr>
    <w:sdtEndPr/>
    <w:sdtContent>
      <w:sdt>
        <w:sdtPr>
          <w:rPr>
            <w:rFonts w:asciiTheme="minorHAnsi" w:hAnsiTheme="minorHAnsi"/>
          </w:rPr>
          <w:id w:val="1129817406"/>
          <w:docPartObj>
            <w:docPartGallery w:val="Page Numbers (Top of Page)"/>
            <w:docPartUnique/>
          </w:docPartObj>
        </w:sdtPr>
        <w:sdtEndPr/>
        <w:sdtContent>
          <w:p w:rsidR="00783434" w:rsidRPr="004064DE" w:rsidRDefault="00783434">
            <w:pPr>
              <w:pStyle w:val="Footer"/>
              <w:jc w:val="right"/>
              <w:rPr>
                <w:rFonts w:asciiTheme="minorHAnsi" w:hAnsiTheme="minorHAnsi"/>
              </w:rPr>
            </w:pPr>
            <w:r w:rsidRPr="004064DE">
              <w:rPr>
                <w:rFonts w:asciiTheme="minorHAnsi" w:hAnsiTheme="minorHAnsi"/>
              </w:rPr>
              <w:t xml:space="preserve">Page </w:t>
            </w:r>
            <w:r w:rsidR="00D51169" w:rsidRPr="004064DE">
              <w:rPr>
                <w:rFonts w:asciiTheme="minorHAnsi" w:hAnsiTheme="minorHAnsi"/>
                <w:b/>
                <w:sz w:val="24"/>
                <w:szCs w:val="24"/>
              </w:rPr>
              <w:fldChar w:fldCharType="begin"/>
            </w:r>
            <w:r w:rsidRPr="004064DE">
              <w:rPr>
                <w:rFonts w:asciiTheme="minorHAnsi" w:hAnsiTheme="minorHAnsi"/>
                <w:b/>
              </w:rPr>
              <w:instrText xml:space="preserve"> PAGE </w:instrText>
            </w:r>
            <w:r w:rsidR="00D51169" w:rsidRPr="004064DE">
              <w:rPr>
                <w:rFonts w:asciiTheme="minorHAnsi" w:hAnsiTheme="minorHAnsi"/>
                <w:b/>
                <w:sz w:val="24"/>
                <w:szCs w:val="24"/>
              </w:rPr>
              <w:fldChar w:fldCharType="separate"/>
            </w:r>
            <w:r>
              <w:rPr>
                <w:rFonts w:asciiTheme="minorHAnsi" w:hAnsiTheme="minorHAnsi"/>
                <w:b/>
                <w:noProof/>
              </w:rPr>
              <w:t>2</w:t>
            </w:r>
            <w:r w:rsidR="00D51169" w:rsidRPr="004064DE">
              <w:rPr>
                <w:rFonts w:asciiTheme="minorHAnsi" w:hAnsiTheme="minorHAnsi"/>
                <w:b/>
                <w:sz w:val="24"/>
                <w:szCs w:val="24"/>
              </w:rPr>
              <w:fldChar w:fldCharType="end"/>
            </w:r>
            <w:r w:rsidRPr="004064DE">
              <w:rPr>
                <w:rFonts w:asciiTheme="minorHAnsi" w:hAnsiTheme="minorHAnsi"/>
              </w:rPr>
              <w:t xml:space="preserve"> of </w:t>
            </w:r>
            <w:r w:rsidR="00D51169" w:rsidRPr="004064DE">
              <w:rPr>
                <w:rFonts w:asciiTheme="minorHAnsi" w:hAnsiTheme="minorHAnsi"/>
                <w:b/>
                <w:sz w:val="24"/>
                <w:szCs w:val="24"/>
              </w:rPr>
              <w:fldChar w:fldCharType="begin"/>
            </w:r>
            <w:r w:rsidRPr="004064DE">
              <w:rPr>
                <w:rFonts w:asciiTheme="minorHAnsi" w:hAnsiTheme="minorHAnsi"/>
                <w:b/>
              </w:rPr>
              <w:instrText xml:space="preserve"> NUMPAGES  </w:instrText>
            </w:r>
            <w:r w:rsidR="00D51169" w:rsidRPr="004064DE">
              <w:rPr>
                <w:rFonts w:asciiTheme="minorHAnsi" w:hAnsiTheme="minorHAnsi"/>
                <w:b/>
                <w:sz w:val="24"/>
                <w:szCs w:val="24"/>
              </w:rPr>
              <w:fldChar w:fldCharType="separate"/>
            </w:r>
            <w:r w:rsidR="005F599A">
              <w:rPr>
                <w:rFonts w:asciiTheme="minorHAnsi" w:hAnsiTheme="minorHAnsi"/>
                <w:b/>
                <w:noProof/>
              </w:rPr>
              <w:t>7</w:t>
            </w:r>
            <w:r w:rsidR="00D51169" w:rsidRPr="004064DE">
              <w:rPr>
                <w:rFonts w:asciiTheme="minorHAnsi" w:hAnsiTheme="minorHAnsi"/>
                <w:b/>
                <w:sz w:val="24"/>
                <w:szCs w:val="24"/>
              </w:rPr>
              <w:fldChar w:fldCharType="end"/>
            </w:r>
          </w:p>
        </w:sdtContent>
      </w:sdt>
    </w:sdtContent>
  </w:sdt>
  <w:p w:rsidR="00783434" w:rsidRDefault="00783434">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Theme="minorHAnsi" w:hAnsiTheme="minorHAnsi"/>
      </w:rPr>
      <w:id w:val="231070473"/>
      <w:docPartObj>
        <w:docPartGallery w:val="Page Numbers (Bottom of Page)"/>
        <w:docPartUnique/>
      </w:docPartObj>
    </w:sdtPr>
    <w:sdtEndPr/>
    <w:sdtContent>
      <w:sdt>
        <w:sdtPr>
          <w:rPr>
            <w:rFonts w:asciiTheme="minorHAnsi" w:hAnsiTheme="minorHAnsi"/>
          </w:rPr>
          <w:id w:val="231070474"/>
          <w:docPartObj>
            <w:docPartGallery w:val="Page Numbers (Top of Page)"/>
            <w:docPartUnique/>
          </w:docPartObj>
        </w:sdtPr>
        <w:sdtEndPr/>
        <w:sdtContent>
          <w:p w:rsidR="00783434" w:rsidRDefault="00783434" w:rsidP="0051146F">
            <w:pPr>
              <w:pStyle w:val="Footer"/>
              <w:tabs>
                <w:tab w:val="clear" w:pos="4513"/>
                <w:tab w:val="clear" w:pos="9026"/>
              </w:tabs>
              <w:jc w:val="right"/>
              <w:rPr>
                <w:rFonts w:asciiTheme="minorHAnsi" w:hAnsiTheme="minorHAnsi"/>
              </w:rPr>
            </w:pPr>
          </w:p>
          <w:p w:rsidR="00783434" w:rsidRPr="004064DE" w:rsidRDefault="005F599A">
            <w:pPr>
              <w:pStyle w:val="Footer"/>
              <w:jc w:val="right"/>
              <w:rPr>
                <w:rFonts w:asciiTheme="minorHAnsi" w:hAnsiTheme="minorHAnsi"/>
              </w:rPr>
            </w:pPr>
          </w:p>
        </w:sdtContent>
      </w:sdt>
    </w:sdtContent>
  </w:sdt>
  <w:p w:rsidR="00783434" w:rsidRDefault="00783434">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31070486"/>
      <w:docPartObj>
        <w:docPartGallery w:val="Page Numbers (Bottom of Page)"/>
        <w:docPartUnique/>
      </w:docPartObj>
    </w:sdtPr>
    <w:sdtEndPr>
      <w:rPr>
        <w:color w:val="7F7F7F" w:themeColor="background1" w:themeShade="7F"/>
        <w:spacing w:val="60"/>
      </w:rPr>
    </w:sdtEndPr>
    <w:sdtContent>
      <w:p w:rsidR="00783434" w:rsidRDefault="00897DCD">
        <w:pPr>
          <w:pStyle w:val="Footer"/>
          <w:pBdr>
            <w:top w:val="single" w:sz="4" w:space="1" w:color="D9D9D9" w:themeColor="background1" w:themeShade="D9"/>
          </w:pBdr>
          <w:jc w:val="right"/>
        </w:pPr>
        <w:r>
          <w:fldChar w:fldCharType="begin"/>
        </w:r>
        <w:r>
          <w:instrText xml:space="preserve"> PAGE   \* MERGEFORMAT </w:instrText>
        </w:r>
        <w:r>
          <w:fldChar w:fldCharType="separate"/>
        </w:r>
        <w:r w:rsidR="005F599A">
          <w:rPr>
            <w:noProof/>
          </w:rPr>
          <w:t>7</w:t>
        </w:r>
        <w:r>
          <w:rPr>
            <w:noProof/>
          </w:rPr>
          <w:fldChar w:fldCharType="end"/>
        </w:r>
        <w:r w:rsidR="00783434">
          <w:t xml:space="preserve"> | </w:t>
        </w:r>
        <w:r w:rsidR="00783434">
          <w:rPr>
            <w:color w:val="7F7F7F" w:themeColor="background1" w:themeShade="7F"/>
            <w:spacing w:val="60"/>
          </w:rPr>
          <w:t>Page</w:t>
        </w:r>
      </w:p>
    </w:sdtContent>
  </w:sdt>
  <w:p w:rsidR="00783434" w:rsidRDefault="00783434">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31070484"/>
      <w:docPartObj>
        <w:docPartGallery w:val="Page Numbers (Bottom of Page)"/>
        <w:docPartUnique/>
      </w:docPartObj>
    </w:sdtPr>
    <w:sdtEndPr>
      <w:rPr>
        <w:color w:val="7F7F7F" w:themeColor="background1" w:themeShade="7F"/>
        <w:spacing w:val="60"/>
      </w:rPr>
    </w:sdtEndPr>
    <w:sdtContent>
      <w:p w:rsidR="00783434" w:rsidRDefault="00897DCD">
        <w:pPr>
          <w:pStyle w:val="Footer"/>
          <w:pBdr>
            <w:top w:val="single" w:sz="4" w:space="1" w:color="D9D9D9" w:themeColor="background1" w:themeShade="D9"/>
          </w:pBdr>
          <w:jc w:val="right"/>
        </w:pPr>
        <w:r>
          <w:fldChar w:fldCharType="begin"/>
        </w:r>
        <w:r>
          <w:instrText xml:space="preserve"> PAGE   \* MERGEFORMAT </w:instrText>
        </w:r>
        <w:r>
          <w:fldChar w:fldCharType="separate"/>
        </w:r>
        <w:r w:rsidR="005F599A">
          <w:rPr>
            <w:noProof/>
          </w:rPr>
          <w:t>2</w:t>
        </w:r>
        <w:r>
          <w:rPr>
            <w:noProof/>
          </w:rPr>
          <w:fldChar w:fldCharType="end"/>
        </w:r>
        <w:r w:rsidR="00783434">
          <w:t xml:space="preserve"> | </w:t>
        </w:r>
        <w:r w:rsidR="00783434">
          <w:rPr>
            <w:color w:val="7F7F7F" w:themeColor="background1" w:themeShade="7F"/>
            <w:spacing w:val="60"/>
          </w:rPr>
          <w:t>Page</w:t>
        </w:r>
      </w:p>
    </w:sdtContent>
  </w:sdt>
  <w:p w:rsidR="00783434" w:rsidRDefault="00783434">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83434" w:rsidRDefault="00783434" w:rsidP="0039013E">
      <w:r>
        <w:separator/>
      </w:r>
    </w:p>
  </w:footnote>
  <w:footnote w:type="continuationSeparator" w:id="0">
    <w:p w:rsidR="00783434" w:rsidRDefault="00783434" w:rsidP="0039013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83434" w:rsidRDefault="00C047FA">
    <w:pPr>
      <w:pStyle w:val="Header"/>
    </w:pPr>
    <w:r>
      <w:rPr>
        <w:noProof/>
        <w:lang w:eastAsia="en-AU"/>
      </w:rPr>
      <w:drawing>
        <wp:anchor distT="0" distB="0" distL="114300" distR="114300" simplePos="0" relativeHeight="251657728" behindDoc="1" locked="0" layoutInCell="1" allowOverlap="1">
          <wp:simplePos x="0" y="0"/>
          <wp:positionH relativeFrom="margin">
            <wp:align>center</wp:align>
          </wp:positionH>
          <wp:positionV relativeFrom="margin">
            <wp:align>center</wp:align>
          </wp:positionV>
          <wp:extent cx="4834255" cy="6838315"/>
          <wp:effectExtent l="0" t="0" r="4445" b="635"/>
          <wp:wrapNone/>
          <wp:docPr id="14" name="Picture 14" descr="150948 ETD Factsheet seconda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150948 ETD Factsheet secondary"/>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a:stretch>
                    <a:fillRect/>
                  </a:stretch>
                </pic:blipFill>
                <pic:spPr bwMode="auto">
                  <a:xfrm>
                    <a:off x="0" y="0"/>
                    <a:ext cx="4834255" cy="6838315"/>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83434" w:rsidRDefault="00783434" w:rsidP="00681C3B">
    <w:pPr>
      <w:pStyle w:val="Header"/>
      <w:tabs>
        <w:tab w:val="left" w:pos="2620"/>
        <w:tab w:val="left" w:pos="3780"/>
        <w:tab w:val="center" w:pos="4111"/>
      </w:tabs>
    </w:pPr>
    <w:r>
      <w:tab/>
    </w:r>
    <w:r>
      <w:tab/>
    </w:r>
    <w:r>
      <w:tab/>
    </w:r>
    <w:r>
      <w:rPr>
        <w:noProof/>
        <w:lang w:eastAsia="en-AU"/>
      </w:rPr>
      <w:drawing>
        <wp:anchor distT="0" distB="0" distL="114300" distR="114300" simplePos="0" relativeHeight="251656704" behindDoc="1" locked="0" layoutInCell="1" allowOverlap="1">
          <wp:simplePos x="0" y="0"/>
          <wp:positionH relativeFrom="column">
            <wp:posOffset>-1511300</wp:posOffset>
          </wp:positionH>
          <wp:positionV relativeFrom="paragraph">
            <wp:posOffset>-247015</wp:posOffset>
          </wp:positionV>
          <wp:extent cx="8175934" cy="2796092"/>
          <wp:effectExtent l="0" t="0" r="0" b="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banner1 EDU factsheet.jpg"/>
                  <pic:cNvPicPr/>
                </pic:nvPicPr>
                <pic:blipFill rotWithShape="1">
                  <a:blip r:embed="rId1">
                    <a:extLst>
                      <a:ext uri="{28A0092B-C50C-407E-A947-70E740481C1C}">
                        <a14:useLocalDpi xmlns:a14="http://schemas.microsoft.com/office/drawing/2010/main" val="0"/>
                      </a:ext>
                    </a:extLst>
                  </a:blip>
                  <a:srcRect b="27492"/>
                  <a:stretch/>
                </pic:blipFill>
                <pic:spPr bwMode="auto">
                  <a:xfrm>
                    <a:off x="0" y="0"/>
                    <a:ext cx="8175934" cy="2796092"/>
                  </a:xfrm>
                  <a:prstGeom prst="rect">
                    <a:avLst/>
                  </a:prstGeom>
                  <a:ln>
                    <a:noFill/>
                  </a:ln>
                  <a:extLst>
                    <a:ext uri="{53640926-AAD7-44D8-BBD7-CCE9431645EC}">
                      <a14:shadowObscured xmlns:a14="http://schemas.microsoft.com/office/drawing/2010/main"/>
                    </a:ext>
                  </a:extLst>
                </pic:spPr>
              </pic:pic>
            </a:graphicData>
          </a:graphic>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83434" w:rsidRDefault="00783434">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04B48" w:rsidRPr="00EF224C" w:rsidRDefault="00E04B48" w:rsidP="00E04B48">
    <w:pPr>
      <w:pStyle w:val="Heading2"/>
    </w:pPr>
    <w:r w:rsidRPr="00E04B48">
      <w:t xml:space="preserve"> </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83434" w:rsidRPr="00B6644E" w:rsidRDefault="00783434" w:rsidP="00B6644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797C61"/>
    <w:multiLevelType w:val="hybridMultilevel"/>
    <w:tmpl w:val="D57C9770"/>
    <w:lvl w:ilvl="0" w:tplc="0C090001">
      <w:start w:val="1"/>
      <w:numFmt w:val="bullet"/>
      <w:lvlText w:val=""/>
      <w:lvlJc w:val="left"/>
      <w:pPr>
        <w:ind w:left="1287" w:hanging="360"/>
      </w:pPr>
      <w:rPr>
        <w:rFonts w:ascii="Symbol" w:hAnsi="Symbol" w:hint="default"/>
      </w:rPr>
    </w:lvl>
    <w:lvl w:ilvl="1" w:tplc="0C090003">
      <w:start w:val="1"/>
      <w:numFmt w:val="bullet"/>
      <w:lvlText w:val="o"/>
      <w:lvlJc w:val="left"/>
      <w:pPr>
        <w:ind w:left="2007" w:hanging="360"/>
      </w:pPr>
      <w:rPr>
        <w:rFonts w:ascii="Courier New" w:hAnsi="Courier New" w:cs="Courier New" w:hint="default"/>
      </w:rPr>
    </w:lvl>
    <w:lvl w:ilvl="2" w:tplc="0C090005" w:tentative="1">
      <w:start w:val="1"/>
      <w:numFmt w:val="bullet"/>
      <w:lvlText w:val=""/>
      <w:lvlJc w:val="left"/>
      <w:pPr>
        <w:ind w:left="2727" w:hanging="360"/>
      </w:pPr>
      <w:rPr>
        <w:rFonts w:ascii="Wingdings" w:hAnsi="Wingdings" w:hint="default"/>
      </w:rPr>
    </w:lvl>
    <w:lvl w:ilvl="3" w:tplc="0C090001" w:tentative="1">
      <w:start w:val="1"/>
      <w:numFmt w:val="bullet"/>
      <w:lvlText w:val=""/>
      <w:lvlJc w:val="left"/>
      <w:pPr>
        <w:ind w:left="3447" w:hanging="360"/>
      </w:pPr>
      <w:rPr>
        <w:rFonts w:ascii="Symbol" w:hAnsi="Symbol" w:hint="default"/>
      </w:rPr>
    </w:lvl>
    <w:lvl w:ilvl="4" w:tplc="0C090003" w:tentative="1">
      <w:start w:val="1"/>
      <w:numFmt w:val="bullet"/>
      <w:lvlText w:val="o"/>
      <w:lvlJc w:val="left"/>
      <w:pPr>
        <w:ind w:left="4167" w:hanging="360"/>
      </w:pPr>
      <w:rPr>
        <w:rFonts w:ascii="Courier New" w:hAnsi="Courier New" w:cs="Courier New" w:hint="default"/>
      </w:rPr>
    </w:lvl>
    <w:lvl w:ilvl="5" w:tplc="0C090005" w:tentative="1">
      <w:start w:val="1"/>
      <w:numFmt w:val="bullet"/>
      <w:lvlText w:val=""/>
      <w:lvlJc w:val="left"/>
      <w:pPr>
        <w:ind w:left="4887" w:hanging="360"/>
      </w:pPr>
      <w:rPr>
        <w:rFonts w:ascii="Wingdings" w:hAnsi="Wingdings" w:hint="default"/>
      </w:rPr>
    </w:lvl>
    <w:lvl w:ilvl="6" w:tplc="0C090001" w:tentative="1">
      <w:start w:val="1"/>
      <w:numFmt w:val="bullet"/>
      <w:lvlText w:val=""/>
      <w:lvlJc w:val="left"/>
      <w:pPr>
        <w:ind w:left="5607" w:hanging="360"/>
      </w:pPr>
      <w:rPr>
        <w:rFonts w:ascii="Symbol" w:hAnsi="Symbol" w:hint="default"/>
      </w:rPr>
    </w:lvl>
    <w:lvl w:ilvl="7" w:tplc="0C090003" w:tentative="1">
      <w:start w:val="1"/>
      <w:numFmt w:val="bullet"/>
      <w:lvlText w:val="o"/>
      <w:lvlJc w:val="left"/>
      <w:pPr>
        <w:ind w:left="6327" w:hanging="360"/>
      </w:pPr>
      <w:rPr>
        <w:rFonts w:ascii="Courier New" w:hAnsi="Courier New" w:cs="Courier New" w:hint="default"/>
      </w:rPr>
    </w:lvl>
    <w:lvl w:ilvl="8" w:tplc="0C090005" w:tentative="1">
      <w:start w:val="1"/>
      <w:numFmt w:val="bullet"/>
      <w:lvlText w:val=""/>
      <w:lvlJc w:val="left"/>
      <w:pPr>
        <w:ind w:left="7047" w:hanging="360"/>
      </w:pPr>
      <w:rPr>
        <w:rFonts w:ascii="Wingdings" w:hAnsi="Wingdings" w:hint="default"/>
      </w:rPr>
    </w:lvl>
  </w:abstractNum>
  <w:abstractNum w:abstractNumId="1" w15:restartNumberingAfterBreak="0">
    <w:nsid w:val="074211C7"/>
    <w:multiLevelType w:val="hybridMultilevel"/>
    <w:tmpl w:val="82708E40"/>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0A8F52EE"/>
    <w:multiLevelType w:val="hybridMultilevel"/>
    <w:tmpl w:val="5BB47452"/>
    <w:lvl w:ilvl="0" w:tplc="5310E56E">
      <w:start w:val="1"/>
      <w:numFmt w:val="bullet"/>
      <w:pStyle w:val="ListBulletL2"/>
      <w:lvlText w:val="–"/>
      <w:lvlJc w:val="left"/>
      <w:pPr>
        <w:tabs>
          <w:tab w:val="num" w:pos="4082"/>
        </w:tabs>
        <w:ind w:left="4082" w:firstLine="0"/>
      </w:pPr>
      <w:rPr>
        <w:rFonts w:ascii="Times New Roman" w:hAnsi="Times New Roman" w:cs="Times New Roman" w:hint="default"/>
        <w:color w:val="auto"/>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15:restartNumberingAfterBreak="0">
    <w:nsid w:val="0AE77895"/>
    <w:multiLevelType w:val="hybridMultilevel"/>
    <w:tmpl w:val="3678E92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15:restartNumberingAfterBreak="0">
    <w:nsid w:val="0B600525"/>
    <w:multiLevelType w:val="hybridMultilevel"/>
    <w:tmpl w:val="03E6F660"/>
    <w:lvl w:ilvl="0" w:tplc="0C090001">
      <w:start w:val="1"/>
      <w:numFmt w:val="bullet"/>
      <w:lvlText w:val=""/>
      <w:lvlJc w:val="left"/>
      <w:pPr>
        <w:ind w:left="1429" w:hanging="360"/>
      </w:pPr>
      <w:rPr>
        <w:rFonts w:ascii="Symbol" w:hAnsi="Symbol" w:hint="default"/>
      </w:rPr>
    </w:lvl>
    <w:lvl w:ilvl="1" w:tplc="0C090003" w:tentative="1">
      <w:start w:val="1"/>
      <w:numFmt w:val="bullet"/>
      <w:lvlText w:val="o"/>
      <w:lvlJc w:val="left"/>
      <w:pPr>
        <w:ind w:left="2149" w:hanging="360"/>
      </w:pPr>
      <w:rPr>
        <w:rFonts w:ascii="Courier New" w:hAnsi="Courier New" w:cs="Courier New" w:hint="default"/>
      </w:rPr>
    </w:lvl>
    <w:lvl w:ilvl="2" w:tplc="0C090005" w:tentative="1">
      <w:start w:val="1"/>
      <w:numFmt w:val="bullet"/>
      <w:lvlText w:val=""/>
      <w:lvlJc w:val="left"/>
      <w:pPr>
        <w:ind w:left="2869" w:hanging="360"/>
      </w:pPr>
      <w:rPr>
        <w:rFonts w:ascii="Wingdings" w:hAnsi="Wingdings" w:hint="default"/>
      </w:rPr>
    </w:lvl>
    <w:lvl w:ilvl="3" w:tplc="0C090001" w:tentative="1">
      <w:start w:val="1"/>
      <w:numFmt w:val="bullet"/>
      <w:lvlText w:val=""/>
      <w:lvlJc w:val="left"/>
      <w:pPr>
        <w:ind w:left="3589" w:hanging="360"/>
      </w:pPr>
      <w:rPr>
        <w:rFonts w:ascii="Symbol" w:hAnsi="Symbol" w:hint="default"/>
      </w:rPr>
    </w:lvl>
    <w:lvl w:ilvl="4" w:tplc="0C090003" w:tentative="1">
      <w:start w:val="1"/>
      <w:numFmt w:val="bullet"/>
      <w:lvlText w:val="o"/>
      <w:lvlJc w:val="left"/>
      <w:pPr>
        <w:ind w:left="4309" w:hanging="360"/>
      </w:pPr>
      <w:rPr>
        <w:rFonts w:ascii="Courier New" w:hAnsi="Courier New" w:cs="Courier New" w:hint="default"/>
      </w:rPr>
    </w:lvl>
    <w:lvl w:ilvl="5" w:tplc="0C090005" w:tentative="1">
      <w:start w:val="1"/>
      <w:numFmt w:val="bullet"/>
      <w:lvlText w:val=""/>
      <w:lvlJc w:val="left"/>
      <w:pPr>
        <w:ind w:left="5029" w:hanging="360"/>
      </w:pPr>
      <w:rPr>
        <w:rFonts w:ascii="Wingdings" w:hAnsi="Wingdings" w:hint="default"/>
      </w:rPr>
    </w:lvl>
    <w:lvl w:ilvl="6" w:tplc="0C090001" w:tentative="1">
      <w:start w:val="1"/>
      <w:numFmt w:val="bullet"/>
      <w:lvlText w:val=""/>
      <w:lvlJc w:val="left"/>
      <w:pPr>
        <w:ind w:left="5749" w:hanging="360"/>
      </w:pPr>
      <w:rPr>
        <w:rFonts w:ascii="Symbol" w:hAnsi="Symbol" w:hint="default"/>
      </w:rPr>
    </w:lvl>
    <w:lvl w:ilvl="7" w:tplc="0C090003" w:tentative="1">
      <w:start w:val="1"/>
      <w:numFmt w:val="bullet"/>
      <w:lvlText w:val="o"/>
      <w:lvlJc w:val="left"/>
      <w:pPr>
        <w:ind w:left="6469" w:hanging="360"/>
      </w:pPr>
      <w:rPr>
        <w:rFonts w:ascii="Courier New" w:hAnsi="Courier New" w:cs="Courier New" w:hint="default"/>
      </w:rPr>
    </w:lvl>
    <w:lvl w:ilvl="8" w:tplc="0C090005" w:tentative="1">
      <w:start w:val="1"/>
      <w:numFmt w:val="bullet"/>
      <w:lvlText w:val=""/>
      <w:lvlJc w:val="left"/>
      <w:pPr>
        <w:ind w:left="7189" w:hanging="360"/>
      </w:pPr>
      <w:rPr>
        <w:rFonts w:ascii="Wingdings" w:hAnsi="Wingdings" w:hint="default"/>
      </w:rPr>
    </w:lvl>
  </w:abstractNum>
  <w:abstractNum w:abstractNumId="5" w15:restartNumberingAfterBreak="0">
    <w:nsid w:val="145C352B"/>
    <w:multiLevelType w:val="multilevel"/>
    <w:tmpl w:val="F59C1FD0"/>
    <w:lvl w:ilvl="0">
      <w:start w:val="1"/>
      <w:numFmt w:val="bullet"/>
      <w:lvlText w:val=""/>
      <w:lvlJc w:val="left"/>
      <w:pPr>
        <w:tabs>
          <w:tab w:val="num" w:pos="1134"/>
        </w:tabs>
        <w:ind w:left="567" w:firstLine="0"/>
      </w:pPr>
      <w:rPr>
        <w:rFonts w:ascii="Symbol" w:hAnsi="Symbol" w:hint="default"/>
        <w:sz w:val="24"/>
      </w:rPr>
    </w:lvl>
    <w:lvl w:ilvl="1">
      <w:start w:val="1"/>
      <w:numFmt w:val="decimal"/>
      <w:lvlText w:val="%1.%2."/>
      <w:lvlJc w:val="left"/>
      <w:pPr>
        <w:tabs>
          <w:tab w:val="num" w:pos="1134"/>
        </w:tabs>
        <w:ind w:left="567" w:firstLine="0"/>
      </w:pPr>
      <w:rPr>
        <w:rFonts w:ascii="Calibri" w:hAnsi="Calibri" w:hint="default"/>
        <w:b w:val="0"/>
        <w:sz w:val="24"/>
      </w:rPr>
    </w:lvl>
    <w:lvl w:ilvl="2">
      <w:start w:val="1"/>
      <w:numFmt w:val="bullet"/>
      <w:lvlText w:val=""/>
      <w:lvlJc w:val="left"/>
      <w:pPr>
        <w:tabs>
          <w:tab w:val="num" w:pos="1247"/>
        </w:tabs>
        <w:ind w:left="567" w:firstLine="0"/>
      </w:pPr>
      <w:rPr>
        <w:rFonts w:ascii="Symbol" w:hAnsi="Symbol" w:hint="default"/>
        <w:sz w:val="24"/>
      </w:rPr>
    </w:lvl>
    <w:lvl w:ilvl="3">
      <w:start w:val="1"/>
      <w:numFmt w:val="decimal"/>
      <w:lvlText w:val="%1.%2.%3.%4."/>
      <w:lvlJc w:val="left"/>
      <w:pPr>
        <w:tabs>
          <w:tab w:val="num" w:pos="1361"/>
        </w:tabs>
        <w:ind w:left="567" w:firstLine="0"/>
      </w:pPr>
      <w:rPr>
        <w:rFonts w:ascii="Calibri" w:hAnsi="Calibri" w:hint="default"/>
        <w:sz w:val="24"/>
      </w:rPr>
    </w:lvl>
    <w:lvl w:ilvl="4">
      <w:start w:val="1"/>
      <w:numFmt w:val="decimal"/>
      <w:lvlText w:val="%1.%2.%3.%4.%5."/>
      <w:lvlJc w:val="left"/>
      <w:pPr>
        <w:tabs>
          <w:tab w:val="num" w:pos="1474"/>
        </w:tabs>
        <w:ind w:left="567" w:firstLine="0"/>
      </w:pPr>
      <w:rPr>
        <w:rFonts w:ascii="Calibri" w:hAnsi="Calibri" w:hint="default"/>
        <w:sz w:val="24"/>
      </w:rPr>
    </w:lvl>
    <w:lvl w:ilvl="5">
      <w:start w:val="1"/>
      <w:numFmt w:val="decimal"/>
      <w:lvlText w:val="%1.%2.%3.%4.%5.%6."/>
      <w:lvlJc w:val="left"/>
      <w:pPr>
        <w:tabs>
          <w:tab w:val="num" w:pos="1588"/>
        </w:tabs>
        <w:ind w:left="567" w:firstLine="0"/>
      </w:pPr>
      <w:rPr>
        <w:rFonts w:ascii="Calibri" w:hAnsi="Calibri" w:hint="default"/>
        <w:sz w:val="24"/>
      </w:rPr>
    </w:lvl>
    <w:lvl w:ilvl="6">
      <w:start w:val="1"/>
      <w:numFmt w:val="decimal"/>
      <w:lvlText w:val="%1.%2.%3.%4.%5.%6.%7."/>
      <w:lvlJc w:val="left"/>
      <w:pPr>
        <w:tabs>
          <w:tab w:val="num" w:pos="1701"/>
        </w:tabs>
        <w:ind w:left="567" w:firstLine="0"/>
      </w:pPr>
      <w:rPr>
        <w:rFonts w:ascii="Calibri" w:hAnsi="Calibri" w:hint="default"/>
        <w:sz w:val="24"/>
      </w:rPr>
    </w:lvl>
    <w:lvl w:ilvl="7">
      <w:start w:val="1"/>
      <w:numFmt w:val="decimal"/>
      <w:lvlText w:val="%1.%2.%3.%4.%5.%6.%7.%8."/>
      <w:lvlJc w:val="left"/>
      <w:pPr>
        <w:tabs>
          <w:tab w:val="num" w:pos="1701"/>
        </w:tabs>
        <w:ind w:left="567" w:firstLine="0"/>
      </w:pPr>
      <w:rPr>
        <w:rFonts w:ascii="Calibri" w:hAnsi="Calibri" w:hint="default"/>
        <w:sz w:val="24"/>
      </w:rPr>
    </w:lvl>
    <w:lvl w:ilvl="8">
      <w:start w:val="1"/>
      <w:numFmt w:val="decimal"/>
      <w:lvlText w:val="%1.%2.%3.%4.%5.%6.%7.%8.%9."/>
      <w:lvlJc w:val="left"/>
      <w:pPr>
        <w:tabs>
          <w:tab w:val="num" w:pos="1701"/>
        </w:tabs>
        <w:ind w:left="567" w:firstLine="0"/>
      </w:pPr>
      <w:rPr>
        <w:rFonts w:ascii="Calibri" w:hAnsi="Calibri" w:hint="default"/>
        <w:sz w:val="24"/>
      </w:rPr>
    </w:lvl>
  </w:abstractNum>
  <w:abstractNum w:abstractNumId="6" w15:restartNumberingAfterBreak="0">
    <w:nsid w:val="1A393B23"/>
    <w:multiLevelType w:val="hybridMultilevel"/>
    <w:tmpl w:val="0090F008"/>
    <w:lvl w:ilvl="0" w:tplc="0C090001">
      <w:start w:val="1"/>
      <w:numFmt w:val="bullet"/>
      <w:lvlText w:val=""/>
      <w:lvlJc w:val="left"/>
      <w:pPr>
        <w:ind w:left="769" w:hanging="360"/>
      </w:pPr>
      <w:rPr>
        <w:rFonts w:ascii="Symbol" w:hAnsi="Symbol" w:hint="default"/>
      </w:rPr>
    </w:lvl>
    <w:lvl w:ilvl="1" w:tplc="0C090003" w:tentative="1">
      <w:start w:val="1"/>
      <w:numFmt w:val="bullet"/>
      <w:lvlText w:val="o"/>
      <w:lvlJc w:val="left"/>
      <w:pPr>
        <w:ind w:left="1489" w:hanging="360"/>
      </w:pPr>
      <w:rPr>
        <w:rFonts w:ascii="Courier New" w:hAnsi="Courier New" w:cs="Courier New" w:hint="default"/>
      </w:rPr>
    </w:lvl>
    <w:lvl w:ilvl="2" w:tplc="0C090005" w:tentative="1">
      <w:start w:val="1"/>
      <w:numFmt w:val="bullet"/>
      <w:lvlText w:val=""/>
      <w:lvlJc w:val="left"/>
      <w:pPr>
        <w:ind w:left="2209" w:hanging="360"/>
      </w:pPr>
      <w:rPr>
        <w:rFonts w:ascii="Wingdings" w:hAnsi="Wingdings" w:hint="default"/>
      </w:rPr>
    </w:lvl>
    <w:lvl w:ilvl="3" w:tplc="0C090001" w:tentative="1">
      <w:start w:val="1"/>
      <w:numFmt w:val="bullet"/>
      <w:lvlText w:val=""/>
      <w:lvlJc w:val="left"/>
      <w:pPr>
        <w:ind w:left="2929" w:hanging="360"/>
      </w:pPr>
      <w:rPr>
        <w:rFonts w:ascii="Symbol" w:hAnsi="Symbol" w:hint="default"/>
      </w:rPr>
    </w:lvl>
    <w:lvl w:ilvl="4" w:tplc="0C090003" w:tentative="1">
      <w:start w:val="1"/>
      <w:numFmt w:val="bullet"/>
      <w:lvlText w:val="o"/>
      <w:lvlJc w:val="left"/>
      <w:pPr>
        <w:ind w:left="3649" w:hanging="360"/>
      </w:pPr>
      <w:rPr>
        <w:rFonts w:ascii="Courier New" w:hAnsi="Courier New" w:cs="Courier New" w:hint="default"/>
      </w:rPr>
    </w:lvl>
    <w:lvl w:ilvl="5" w:tplc="0C090005" w:tentative="1">
      <w:start w:val="1"/>
      <w:numFmt w:val="bullet"/>
      <w:lvlText w:val=""/>
      <w:lvlJc w:val="left"/>
      <w:pPr>
        <w:ind w:left="4369" w:hanging="360"/>
      </w:pPr>
      <w:rPr>
        <w:rFonts w:ascii="Wingdings" w:hAnsi="Wingdings" w:hint="default"/>
      </w:rPr>
    </w:lvl>
    <w:lvl w:ilvl="6" w:tplc="0C090001" w:tentative="1">
      <w:start w:val="1"/>
      <w:numFmt w:val="bullet"/>
      <w:lvlText w:val=""/>
      <w:lvlJc w:val="left"/>
      <w:pPr>
        <w:ind w:left="5089" w:hanging="360"/>
      </w:pPr>
      <w:rPr>
        <w:rFonts w:ascii="Symbol" w:hAnsi="Symbol" w:hint="default"/>
      </w:rPr>
    </w:lvl>
    <w:lvl w:ilvl="7" w:tplc="0C090003" w:tentative="1">
      <w:start w:val="1"/>
      <w:numFmt w:val="bullet"/>
      <w:lvlText w:val="o"/>
      <w:lvlJc w:val="left"/>
      <w:pPr>
        <w:ind w:left="5809" w:hanging="360"/>
      </w:pPr>
      <w:rPr>
        <w:rFonts w:ascii="Courier New" w:hAnsi="Courier New" w:cs="Courier New" w:hint="default"/>
      </w:rPr>
    </w:lvl>
    <w:lvl w:ilvl="8" w:tplc="0C090005" w:tentative="1">
      <w:start w:val="1"/>
      <w:numFmt w:val="bullet"/>
      <w:lvlText w:val=""/>
      <w:lvlJc w:val="left"/>
      <w:pPr>
        <w:ind w:left="6529" w:hanging="360"/>
      </w:pPr>
      <w:rPr>
        <w:rFonts w:ascii="Wingdings" w:hAnsi="Wingdings" w:hint="default"/>
      </w:rPr>
    </w:lvl>
  </w:abstractNum>
  <w:abstractNum w:abstractNumId="7" w15:restartNumberingAfterBreak="0">
    <w:nsid w:val="1DEF0D06"/>
    <w:multiLevelType w:val="multilevel"/>
    <w:tmpl w:val="9DE017D2"/>
    <w:lvl w:ilvl="0">
      <w:start w:val="1"/>
      <w:numFmt w:val="decimal"/>
      <w:pStyle w:val="PolicyHeading2-Accessible"/>
      <w:lvlText w:val="%1."/>
      <w:lvlJc w:val="left"/>
      <w:pPr>
        <w:tabs>
          <w:tab w:val="num" w:pos="567"/>
        </w:tabs>
        <w:ind w:left="0" w:firstLine="0"/>
      </w:pPr>
      <w:rPr>
        <w:rFonts w:ascii="Calibri" w:hAnsi="Calibri" w:hint="default"/>
        <w:sz w:val="24"/>
      </w:rPr>
    </w:lvl>
    <w:lvl w:ilvl="1">
      <w:start w:val="1"/>
      <w:numFmt w:val="decimal"/>
      <w:pStyle w:val="Policy-BodyText"/>
      <w:lvlText w:val="%1.%2."/>
      <w:lvlJc w:val="left"/>
      <w:pPr>
        <w:tabs>
          <w:tab w:val="num" w:pos="567"/>
        </w:tabs>
        <w:ind w:left="0" w:firstLine="0"/>
      </w:pPr>
      <w:rPr>
        <w:rFonts w:ascii="Calibri" w:hAnsi="Calibri" w:hint="default"/>
        <w:b w:val="0"/>
        <w:sz w:val="24"/>
      </w:rPr>
    </w:lvl>
    <w:lvl w:ilvl="2">
      <w:start w:val="1"/>
      <w:numFmt w:val="decimal"/>
      <w:lvlText w:val="%1.%2.%3."/>
      <w:lvlJc w:val="left"/>
      <w:pPr>
        <w:tabs>
          <w:tab w:val="num" w:pos="680"/>
        </w:tabs>
        <w:ind w:left="0" w:firstLine="0"/>
      </w:pPr>
      <w:rPr>
        <w:rFonts w:ascii="Calibri" w:hAnsi="Calibri" w:hint="default"/>
        <w:sz w:val="24"/>
      </w:rPr>
    </w:lvl>
    <w:lvl w:ilvl="3">
      <w:start w:val="1"/>
      <w:numFmt w:val="decimal"/>
      <w:lvlText w:val="%1.%2.%3.%4."/>
      <w:lvlJc w:val="left"/>
      <w:pPr>
        <w:tabs>
          <w:tab w:val="num" w:pos="794"/>
        </w:tabs>
        <w:ind w:left="0" w:firstLine="0"/>
      </w:pPr>
      <w:rPr>
        <w:rFonts w:ascii="Calibri" w:hAnsi="Calibri" w:hint="default"/>
        <w:sz w:val="24"/>
      </w:rPr>
    </w:lvl>
    <w:lvl w:ilvl="4">
      <w:start w:val="1"/>
      <w:numFmt w:val="decimal"/>
      <w:lvlText w:val="%1.%2.%3.%4.%5."/>
      <w:lvlJc w:val="left"/>
      <w:pPr>
        <w:tabs>
          <w:tab w:val="num" w:pos="907"/>
        </w:tabs>
        <w:ind w:left="0" w:firstLine="0"/>
      </w:pPr>
      <w:rPr>
        <w:rFonts w:ascii="Calibri" w:hAnsi="Calibri" w:hint="default"/>
        <w:sz w:val="24"/>
      </w:rPr>
    </w:lvl>
    <w:lvl w:ilvl="5">
      <w:start w:val="1"/>
      <w:numFmt w:val="decimal"/>
      <w:lvlText w:val="%1.%2.%3.%4.%5.%6."/>
      <w:lvlJc w:val="left"/>
      <w:pPr>
        <w:tabs>
          <w:tab w:val="num" w:pos="1021"/>
        </w:tabs>
        <w:ind w:left="0" w:firstLine="0"/>
      </w:pPr>
      <w:rPr>
        <w:rFonts w:ascii="Calibri" w:hAnsi="Calibri" w:hint="default"/>
        <w:sz w:val="24"/>
      </w:rPr>
    </w:lvl>
    <w:lvl w:ilvl="6">
      <w:start w:val="1"/>
      <w:numFmt w:val="decimal"/>
      <w:lvlText w:val="%1.%2.%3.%4.%5.%6.%7."/>
      <w:lvlJc w:val="left"/>
      <w:pPr>
        <w:tabs>
          <w:tab w:val="num" w:pos="1134"/>
        </w:tabs>
        <w:ind w:left="0" w:firstLine="0"/>
      </w:pPr>
      <w:rPr>
        <w:rFonts w:ascii="Calibri" w:hAnsi="Calibri" w:hint="default"/>
        <w:sz w:val="24"/>
      </w:rPr>
    </w:lvl>
    <w:lvl w:ilvl="7">
      <w:start w:val="1"/>
      <w:numFmt w:val="decimal"/>
      <w:lvlText w:val="%1.%2.%3.%4.%5.%6.%7.%8."/>
      <w:lvlJc w:val="left"/>
      <w:pPr>
        <w:tabs>
          <w:tab w:val="num" w:pos="1134"/>
        </w:tabs>
        <w:ind w:left="0" w:firstLine="0"/>
      </w:pPr>
      <w:rPr>
        <w:rFonts w:ascii="Calibri" w:hAnsi="Calibri" w:hint="default"/>
        <w:sz w:val="24"/>
      </w:rPr>
    </w:lvl>
    <w:lvl w:ilvl="8">
      <w:start w:val="1"/>
      <w:numFmt w:val="decimal"/>
      <w:lvlText w:val="%1.%2.%3.%4.%5.%6.%7.%8.%9."/>
      <w:lvlJc w:val="left"/>
      <w:pPr>
        <w:tabs>
          <w:tab w:val="num" w:pos="1134"/>
        </w:tabs>
        <w:ind w:left="0" w:firstLine="0"/>
      </w:pPr>
      <w:rPr>
        <w:rFonts w:ascii="Calibri" w:hAnsi="Calibri" w:hint="default"/>
        <w:sz w:val="24"/>
      </w:rPr>
    </w:lvl>
  </w:abstractNum>
  <w:abstractNum w:abstractNumId="8" w15:restartNumberingAfterBreak="0">
    <w:nsid w:val="1FDF7310"/>
    <w:multiLevelType w:val="multilevel"/>
    <w:tmpl w:val="B094ABE4"/>
    <w:lvl w:ilvl="0">
      <w:start w:val="1"/>
      <w:numFmt w:val="bullet"/>
      <w:lvlText w:val="–"/>
      <w:lvlJc w:val="left"/>
      <w:pPr>
        <w:tabs>
          <w:tab w:val="num" w:pos="4253"/>
        </w:tabs>
        <w:ind w:left="4253" w:firstLine="0"/>
      </w:pPr>
      <w:rPr>
        <w:rFonts w:ascii="Times New Roman" w:hAnsi="Times New Roman" w:cs="Times New Roman"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25F85296"/>
    <w:multiLevelType w:val="hybridMultilevel"/>
    <w:tmpl w:val="7772D57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 w15:restartNumberingAfterBreak="0">
    <w:nsid w:val="2A9262AF"/>
    <w:multiLevelType w:val="hybridMultilevel"/>
    <w:tmpl w:val="02F26A3C"/>
    <w:lvl w:ilvl="0" w:tplc="441079E0">
      <w:start w:val="1"/>
      <w:numFmt w:val="bullet"/>
      <w:pStyle w:val="BulletListL1"/>
      <w:lvlText w:val=""/>
      <w:lvlJc w:val="left"/>
      <w:pPr>
        <w:ind w:left="1080" w:hanging="360"/>
      </w:pPr>
      <w:rPr>
        <w:rFonts w:ascii="Symbol" w:hAnsi="Symbol" w:hint="default"/>
        <w:color w:val="751CAC"/>
      </w:rPr>
    </w:lvl>
    <w:lvl w:ilvl="1" w:tplc="04090003">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15:restartNumberingAfterBreak="0">
    <w:nsid w:val="2CD94542"/>
    <w:multiLevelType w:val="hybridMultilevel"/>
    <w:tmpl w:val="84BE12B2"/>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2" w15:restartNumberingAfterBreak="0">
    <w:nsid w:val="2E437CCD"/>
    <w:multiLevelType w:val="hybridMultilevel"/>
    <w:tmpl w:val="3312CAEA"/>
    <w:lvl w:ilvl="0" w:tplc="87309D8A">
      <w:start w:val="1"/>
      <w:numFmt w:val="bullet"/>
      <w:lvlText w:val=""/>
      <w:lvlJc w:val="left"/>
      <w:pPr>
        <w:ind w:left="720" w:hanging="360"/>
      </w:pPr>
      <w:rPr>
        <w:rFonts w:ascii="Symbol" w:hAnsi="Symbol" w:hint="default"/>
      </w:rPr>
    </w:lvl>
    <w:lvl w:ilvl="1" w:tplc="2FE49924" w:tentative="1">
      <w:start w:val="1"/>
      <w:numFmt w:val="bullet"/>
      <w:lvlText w:val="o"/>
      <w:lvlJc w:val="left"/>
      <w:pPr>
        <w:ind w:left="1440" w:hanging="360"/>
      </w:pPr>
      <w:rPr>
        <w:rFonts w:ascii="Courier New" w:hAnsi="Courier New" w:cs="Courier New" w:hint="default"/>
      </w:rPr>
    </w:lvl>
    <w:lvl w:ilvl="2" w:tplc="A014AFE2" w:tentative="1">
      <w:start w:val="1"/>
      <w:numFmt w:val="bullet"/>
      <w:lvlText w:val=""/>
      <w:lvlJc w:val="left"/>
      <w:pPr>
        <w:ind w:left="2160" w:hanging="360"/>
      </w:pPr>
      <w:rPr>
        <w:rFonts w:ascii="Wingdings" w:hAnsi="Wingdings" w:hint="default"/>
      </w:rPr>
    </w:lvl>
    <w:lvl w:ilvl="3" w:tplc="E2521890" w:tentative="1">
      <w:start w:val="1"/>
      <w:numFmt w:val="bullet"/>
      <w:lvlText w:val=""/>
      <w:lvlJc w:val="left"/>
      <w:pPr>
        <w:ind w:left="2880" w:hanging="360"/>
      </w:pPr>
      <w:rPr>
        <w:rFonts w:ascii="Symbol" w:hAnsi="Symbol" w:hint="default"/>
      </w:rPr>
    </w:lvl>
    <w:lvl w:ilvl="4" w:tplc="AB34659C" w:tentative="1">
      <w:start w:val="1"/>
      <w:numFmt w:val="bullet"/>
      <w:lvlText w:val="o"/>
      <w:lvlJc w:val="left"/>
      <w:pPr>
        <w:ind w:left="3600" w:hanging="360"/>
      </w:pPr>
      <w:rPr>
        <w:rFonts w:ascii="Courier New" w:hAnsi="Courier New" w:cs="Courier New" w:hint="default"/>
      </w:rPr>
    </w:lvl>
    <w:lvl w:ilvl="5" w:tplc="77BCDBE4" w:tentative="1">
      <w:start w:val="1"/>
      <w:numFmt w:val="bullet"/>
      <w:lvlText w:val=""/>
      <w:lvlJc w:val="left"/>
      <w:pPr>
        <w:ind w:left="4320" w:hanging="360"/>
      </w:pPr>
      <w:rPr>
        <w:rFonts w:ascii="Wingdings" w:hAnsi="Wingdings" w:hint="default"/>
      </w:rPr>
    </w:lvl>
    <w:lvl w:ilvl="6" w:tplc="42262716" w:tentative="1">
      <w:start w:val="1"/>
      <w:numFmt w:val="bullet"/>
      <w:lvlText w:val=""/>
      <w:lvlJc w:val="left"/>
      <w:pPr>
        <w:ind w:left="5040" w:hanging="360"/>
      </w:pPr>
      <w:rPr>
        <w:rFonts w:ascii="Symbol" w:hAnsi="Symbol" w:hint="default"/>
      </w:rPr>
    </w:lvl>
    <w:lvl w:ilvl="7" w:tplc="BB10066E" w:tentative="1">
      <w:start w:val="1"/>
      <w:numFmt w:val="bullet"/>
      <w:lvlText w:val="o"/>
      <w:lvlJc w:val="left"/>
      <w:pPr>
        <w:ind w:left="5760" w:hanging="360"/>
      </w:pPr>
      <w:rPr>
        <w:rFonts w:ascii="Courier New" w:hAnsi="Courier New" w:cs="Courier New" w:hint="default"/>
      </w:rPr>
    </w:lvl>
    <w:lvl w:ilvl="8" w:tplc="FD2E87E6" w:tentative="1">
      <w:start w:val="1"/>
      <w:numFmt w:val="bullet"/>
      <w:lvlText w:val=""/>
      <w:lvlJc w:val="left"/>
      <w:pPr>
        <w:ind w:left="6480" w:hanging="360"/>
      </w:pPr>
      <w:rPr>
        <w:rFonts w:ascii="Wingdings" w:hAnsi="Wingdings" w:hint="default"/>
      </w:rPr>
    </w:lvl>
  </w:abstractNum>
  <w:abstractNum w:abstractNumId="13" w15:restartNumberingAfterBreak="0">
    <w:nsid w:val="31C75692"/>
    <w:multiLevelType w:val="multilevel"/>
    <w:tmpl w:val="EA8480D4"/>
    <w:lvl w:ilvl="0">
      <w:start w:val="1"/>
      <w:numFmt w:val="bullet"/>
      <w:lvlText w:val="–"/>
      <w:lvlJc w:val="left"/>
      <w:pPr>
        <w:tabs>
          <w:tab w:val="num" w:pos="4082"/>
        </w:tabs>
        <w:ind w:left="680" w:firstLine="454"/>
      </w:pPr>
      <w:rPr>
        <w:rFonts w:ascii="Times New Roman" w:hAnsi="Times New Roman" w:cs="Times New Roman"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32D73197"/>
    <w:multiLevelType w:val="hybridMultilevel"/>
    <w:tmpl w:val="7386387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15:restartNumberingAfterBreak="0">
    <w:nsid w:val="369B2124"/>
    <w:multiLevelType w:val="multilevel"/>
    <w:tmpl w:val="D50EFF16"/>
    <w:lvl w:ilvl="0">
      <w:start w:val="1"/>
      <w:numFmt w:val="bullet"/>
      <w:lvlText w:val="–"/>
      <w:lvlJc w:val="left"/>
      <w:pPr>
        <w:tabs>
          <w:tab w:val="num" w:pos="3969"/>
        </w:tabs>
        <w:ind w:left="851" w:firstLine="3118"/>
      </w:pPr>
      <w:rPr>
        <w:rFonts w:ascii="Times New Roman" w:hAnsi="Times New Roman" w:cs="Times New Roman"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3A51666E"/>
    <w:multiLevelType w:val="hybridMultilevel"/>
    <w:tmpl w:val="F4EED3E8"/>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15:restartNumberingAfterBreak="0">
    <w:nsid w:val="3AF0370B"/>
    <w:multiLevelType w:val="hybridMultilevel"/>
    <w:tmpl w:val="C58C4190"/>
    <w:lvl w:ilvl="0" w:tplc="E7B2471E">
      <w:start w:val="3"/>
      <w:numFmt w:val="bullet"/>
      <w:lvlText w:val=""/>
      <w:lvlJc w:val="left"/>
      <w:pPr>
        <w:ind w:left="1080" w:hanging="360"/>
      </w:pPr>
      <w:rPr>
        <w:rFonts w:ascii="Symbol" w:eastAsiaTheme="minorEastAsia" w:hAnsi="Symbol" w:cstheme="minorBidi"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18" w15:restartNumberingAfterBreak="0">
    <w:nsid w:val="3CF0036A"/>
    <w:multiLevelType w:val="multilevel"/>
    <w:tmpl w:val="6BA28CE0"/>
    <w:lvl w:ilvl="0">
      <w:start w:val="1"/>
      <w:numFmt w:val="bullet"/>
      <w:lvlText w:val="–"/>
      <w:lvlJc w:val="left"/>
      <w:pPr>
        <w:tabs>
          <w:tab w:val="num" w:pos="4253"/>
        </w:tabs>
        <w:ind w:left="851" w:hanging="454"/>
      </w:pPr>
      <w:rPr>
        <w:rFonts w:ascii="Times New Roman" w:hAnsi="Times New Roman" w:cs="Times New Roman"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3D1E70CB"/>
    <w:multiLevelType w:val="multilevel"/>
    <w:tmpl w:val="C5945FC8"/>
    <w:lvl w:ilvl="0">
      <w:start w:val="1"/>
      <w:numFmt w:val="bullet"/>
      <w:lvlText w:val="–"/>
      <w:lvlJc w:val="left"/>
      <w:pPr>
        <w:tabs>
          <w:tab w:val="num" w:pos="4082"/>
        </w:tabs>
        <w:ind w:left="680" w:hanging="283"/>
      </w:pPr>
      <w:rPr>
        <w:rFonts w:ascii="Times New Roman" w:hAnsi="Times New Roman" w:cs="Times New Roman"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D9E2853"/>
    <w:multiLevelType w:val="hybridMultilevel"/>
    <w:tmpl w:val="97E0E042"/>
    <w:lvl w:ilvl="0" w:tplc="E7B2471E">
      <w:start w:val="3"/>
      <w:numFmt w:val="bullet"/>
      <w:lvlText w:val=""/>
      <w:lvlJc w:val="left"/>
      <w:pPr>
        <w:ind w:left="1080" w:hanging="360"/>
      </w:pPr>
      <w:rPr>
        <w:rFonts w:ascii="Symbol" w:eastAsiaTheme="minorEastAsia" w:hAnsi="Symbol" w:cstheme="minorBid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1" w15:restartNumberingAfterBreak="0">
    <w:nsid w:val="403A2B05"/>
    <w:multiLevelType w:val="hybridMultilevel"/>
    <w:tmpl w:val="361C26F0"/>
    <w:lvl w:ilvl="0" w:tplc="290033E4">
      <w:start w:val="1"/>
      <w:numFmt w:val="decimal"/>
      <w:lvlText w:val="%1."/>
      <w:lvlJc w:val="left"/>
      <w:pPr>
        <w:ind w:left="720" w:hanging="360"/>
      </w:pPr>
      <w:rPr>
        <w:rFonts w:hint="default"/>
        <w:color w:val="FFFFFF" w:themeColor="background1"/>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2" w15:restartNumberingAfterBreak="0">
    <w:nsid w:val="42591CA4"/>
    <w:multiLevelType w:val="hybridMultilevel"/>
    <w:tmpl w:val="82B27148"/>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23" w15:restartNumberingAfterBreak="0">
    <w:nsid w:val="462E0DC8"/>
    <w:multiLevelType w:val="multilevel"/>
    <w:tmpl w:val="6DCCB312"/>
    <w:lvl w:ilvl="0">
      <w:start w:val="1"/>
      <w:numFmt w:val="bullet"/>
      <w:lvlText w:val=""/>
      <w:lvlJc w:val="left"/>
      <w:pPr>
        <w:tabs>
          <w:tab w:val="num" w:pos="1287"/>
        </w:tabs>
        <w:ind w:left="720" w:firstLine="0"/>
      </w:pPr>
      <w:rPr>
        <w:rFonts w:ascii="Symbol" w:hAnsi="Symbol" w:hint="default"/>
        <w:sz w:val="24"/>
      </w:rPr>
    </w:lvl>
    <w:lvl w:ilvl="1">
      <w:start w:val="1"/>
      <w:numFmt w:val="decimal"/>
      <w:lvlText w:val="%1.%2."/>
      <w:lvlJc w:val="left"/>
      <w:pPr>
        <w:tabs>
          <w:tab w:val="num" w:pos="1287"/>
        </w:tabs>
        <w:ind w:left="720" w:firstLine="0"/>
      </w:pPr>
      <w:rPr>
        <w:rFonts w:ascii="Calibri" w:hAnsi="Calibri" w:hint="default"/>
        <w:b w:val="0"/>
        <w:sz w:val="24"/>
      </w:rPr>
    </w:lvl>
    <w:lvl w:ilvl="2">
      <w:start w:val="1"/>
      <w:numFmt w:val="bullet"/>
      <w:lvlText w:val=""/>
      <w:lvlJc w:val="left"/>
      <w:pPr>
        <w:tabs>
          <w:tab w:val="num" w:pos="1400"/>
        </w:tabs>
        <w:ind w:left="720" w:firstLine="0"/>
      </w:pPr>
      <w:rPr>
        <w:rFonts w:ascii="Symbol" w:hAnsi="Symbol" w:hint="default"/>
        <w:sz w:val="24"/>
      </w:rPr>
    </w:lvl>
    <w:lvl w:ilvl="3">
      <w:start w:val="1"/>
      <w:numFmt w:val="decimal"/>
      <w:lvlText w:val="%1.%2.%3.%4."/>
      <w:lvlJc w:val="left"/>
      <w:pPr>
        <w:tabs>
          <w:tab w:val="num" w:pos="1514"/>
        </w:tabs>
        <w:ind w:left="720" w:firstLine="0"/>
      </w:pPr>
      <w:rPr>
        <w:rFonts w:ascii="Calibri" w:hAnsi="Calibri" w:hint="default"/>
        <w:sz w:val="24"/>
      </w:rPr>
    </w:lvl>
    <w:lvl w:ilvl="4">
      <w:start w:val="1"/>
      <w:numFmt w:val="decimal"/>
      <w:lvlText w:val="%1.%2.%3.%4.%5."/>
      <w:lvlJc w:val="left"/>
      <w:pPr>
        <w:tabs>
          <w:tab w:val="num" w:pos="1627"/>
        </w:tabs>
        <w:ind w:left="720" w:firstLine="0"/>
      </w:pPr>
      <w:rPr>
        <w:rFonts w:ascii="Calibri" w:hAnsi="Calibri" w:hint="default"/>
        <w:sz w:val="24"/>
      </w:rPr>
    </w:lvl>
    <w:lvl w:ilvl="5">
      <w:start w:val="1"/>
      <w:numFmt w:val="decimal"/>
      <w:lvlText w:val="%1.%2.%3.%4.%5.%6."/>
      <w:lvlJc w:val="left"/>
      <w:pPr>
        <w:tabs>
          <w:tab w:val="num" w:pos="1741"/>
        </w:tabs>
        <w:ind w:left="720" w:firstLine="0"/>
      </w:pPr>
      <w:rPr>
        <w:rFonts w:ascii="Calibri" w:hAnsi="Calibri" w:hint="default"/>
        <w:sz w:val="24"/>
      </w:rPr>
    </w:lvl>
    <w:lvl w:ilvl="6">
      <w:start w:val="1"/>
      <w:numFmt w:val="decimal"/>
      <w:lvlText w:val="%1.%2.%3.%4.%5.%6.%7."/>
      <w:lvlJc w:val="left"/>
      <w:pPr>
        <w:tabs>
          <w:tab w:val="num" w:pos="1854"/>
        </w:tabs>
        <w:ind w:left="720" w:firstLine="0"/>
      </w:pPr>
      <w:rPr>
        <w:rFonts w:ascii="Calibri" w:hAnsi="Calibri" w:hint="default"/>
        <w:sz w:val="24"/>
      </w:rPr>
    </w:lvl>
    <w:lvl w:ilvl="7">
      <w:start w:val="1"/>
      <w:numFmt w:val="decimal"/>
      <w:lvlText w:val="%1.%2.%3.%4.%5.%6.%7.%8."/>
      <w:lvlJc w:val="left"/>
      <w:pPr>
        <w:tabs>
          <w:tab w:val="num" w:pos="1854"/>
        </w:tabs>
        <w:ind w:left="720" w:firstLine="0"/>
      </w:pPr>
      <w:rPr>
        <w:rFonts w:ascii="Calibri" w:hAnsi="Calibri" w:hint="default"/>
        <w:sz w:val="24"/>
      </w:rPr>
    </w:lvl>
    <w:lvl w:ilvl="8">
      <w:start w:val="1"/>
      <w:numFmt w:val="decimal"/>
      <w:lvlText w:val="%1.%2.%3.%4.%5.%6.%7.%8.%9."/>
      <w:lvlJc w:val="left"/>
      <w:pPr>
        <w:tabs>
          <w:tab w:val="num" w:pos="1854"/>
        </w:tabs>
        <w:ind w:left="720" w:firstLine="0"/>
      </w:pPr>
      <w:rPr>
        <w:rFonts w:ascii="Calibri" w:hAnsi="Calibri" w:hint="default"/>
        <w:sz w:val="24"/>
      </w:rPr>
    </w:lvl>
  </w:abstractNum>
  <w:abstractNum w:abstractNumId="24" w15:restartNumberingAfterBreak="0">
    <w:nsid w:val="486D4EB3"/>
    <w:multiLevelType w:val="hybridMultilevel"/>
    <w:tmpl w:val="F88E1AF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5" w15:restartNumberingAfterBreak="0">
    <w:nsid w:val="506C1322"/>
    <w:multiLevelType w:val="hybridMultilevel"/>
    <w:tmpl w:val="CB74DF42"/>
    <w:lvl w:ilvl="0" w:tplc="7694736C">
      <w:start w:val="1"/>
      <w:numFmt w:val="decimal"/>
      <w:lvlText w:val="%1."/>
      <w:lvlJc w:val="left"/>
      <w:pPr>
        <w:ind w:left="720" w:hanging="360"/>
      </w:pPr>
      <w:rPr>
        <w:rFonts w:hint="default"/>
        <w:b/>
        <w:i/>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6" w15:restartNumberingAfterBreak="0">
    <w:nsid w:val="57FD5A50"/>
    <w:multiLevelType w:val="hybridMultilevel"/>
    <w:tmpl w:val="B6B258AC"/>
    <w:lvl w:ilvl="0" w:tplc="0C090001">
      <w:start w:val="1"/>
      <w:numFmt w:val="bullet"/>
      <w:lvlText w:val=""/>
      <w:lvlJc w:val="left"/>
      <w:pPr>
        <w:ind w:left="2505" w:hanging="360"/>
      </w:pPr>
      <w:rPr>
        <w:rFonts w:ascii="Symbol" w:hAnsi="Symbol" w:hint="default"/>
      </w:rPr>
    </w:lvl>
    <w:lvl w:ilvl="1" w:tplc="0C090003">
      <w:start w:val="1"/>
      <w:numFmt w:val="bullet"/>
      <w:lvlText w:val="o"/>
      <w:lvlJc w:val="left"/>
      <w:pPr>
        <w:ind w:left="3225" w:hanging="360"/>
      </w:pPr>
      <w:rPr>
        <w:rFonts w:ascii="Courier New" w:hAnsi="Courier New" w:cs="Courier New" w:hint="default"/>
      </w:rPr>
    </w:lvl>
    <w:lvl w:ilvl="2" w:tplc="0C090005" w:tentative="1">
      <w:start w:val="1"/>
      <w:numFmt w:val="bullet"/>
      <w:lvlText w:val=""/>
      <w:lvlJc w:val="left"/>
      <w:pPr>
        <w:ind w:left="3945" w:hanging="360"/>
      </w:pPr>
      <w:rPr>
        <w:rFonts w:ascii="Wingdings" w:hAnsi="Wingdings" w:hint="default"/>
      </w:rPr>
    </w:lvl>
    <w:lvl w:ilvl="3" w:tplc="0C090001" w:tentative="1">
      <w:start w:val="1"/>
      <w:numFmt w:val="bullet"/>
      <w:lvlText w:val=""/>
      <w:lvlJc w:val="left"/>
      <w:pPr>
        <w:ind w:left="4665" w:hanging="360"/>
      </w:pPr>
      <w:rPr>
        <w:rFonts w:ascii="Symbol" w:hAnsi="Symbol" w:hint="default"/>
      </w:rPr>
    </w:lvl>
    <w:lvl w:ilvl="4" w:tplc="0C090003" w:tentative="1">
      <w:start w:val="1"/>
      <w:numFmt w:val="bullet"/>
      <w:lvlText w:val="o"/>
      <w:lvlJc w:val="left"/>
      <w:pPr>
        <w:ind w:left="5385" w:hanging="360"/>
      </w:pPr>
      <w:rPr>
        <w:rFonts w:ascii="Courier New" w:hAnsi="Courier New" w:cs="Courier New" w:hint="default"/>
      </w:rPr>
    </w:lvl>
    <w:lvl w:ilvl="5" w:tplc="0C090005" w:tentative="1">
      <w:start w:val="1"/>
      <w:numFmt w:val="bullet"/>
      <w:lvlText w:val=""/>
      <w:lvlJc w:val="left"/>
      <w:pPr>
        <w:ind w:left="6105" w:hanging="360"/>
      </w:pPr>
      <w:rPr>
        <w:rFonts w:ascii="Wingdings" w:hAnsi="Wingdings" w:hint="default"/>
      </w:rPr>
    </w:lvl>
    <w:lvl w:ilvl="6" w:tplc="0C090001" w:tentative="1">
      <w:start w:val="1"/>
      <w:numFmt w:val="bullet"/>
      <w:lvlText w:val=""/>
      <w:lvlJc w:val="left"/>
      <w:pPr>
        <w:ind w:left="6825" w:hanging="360"/>
      </w:pPr>
      <w:rPr>
        <w:rFonts w:ascii="Symbol" w:hAnsi="Symbol" w:hint="default"/>
      </w:rPr>
    </w:lvl>
    <w:lvl w:ilvl="7" w:tplc="0C090003" w:tentative="1">
      <w:start w:val="1"/>
      <w:numFmt w:val="bullet"/>
      <w:lvlText w:val="o"/>
      <w:lvlJc w:val="left"/>
      <w:pPr>
        <w:ind w:left="7545" w:hanging="360"/>
      </w:pPr>
      <w:rPr>
        <w:rFonts w:ascii="Courier New" w:hAnsi="Courier New" w:cs="Courier New" w:hint="default"/>
      </w:rPr>
    </w:lvl>
    <w:lvl w:ilvl="8" w:tplc="0C090005" w:tentative="1">
      <w:start w:val="1"/>
      <w:numFmt w:val="bullet"/>
      <w:lvlText w:val=""/>
      <w:lvlJc w:val="left"/>
      <w:pPr>
        <w:ind w:left="8265" w:hanging="360"/>
      </w:pPr>
      <w:rPr>
        <w:rFonts w:ascii="Wingdings" w:hAnsi="Wingdings" w:hint="default"/>
      </w:rPr>
    </w:lvl>
  </w:abstractNum>
  <w:abstractNum w:abstractNumId="27" w15:restartNumberingAfterBreak="0">
    <w:nsid w:val="5FB272E0"/>
    <w:multiLevelType w:val="hybridMultilevel"/>
    <w:tmpl w:val="281C3A4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8" w15:restartNumberingAfterBreak="0">
    <w:nsid w:val="67613A40"/>
    <w:multiLevelType w:val="multilevel"/>
    <w:tmpl w:val="D3AE32B8"/>
    <w:lvl w:ilvl="0">
      <w:start w:val="1"/>
      <w:numFmt w:val="bullet"/>
      <w:lvlText w:val="–"/>
      <w:lvlJc w:val="left"/>
      <w:pPr>
        <w:tabs>
          <w:tab w:val="num" w:pos="4253"/>
        </w:tabs>
        <w:ind w:left="340" w:firstLine="3913"/>
      </w:pPr>
      <w:rPr>
        <w:rFonts w:ascii="Times New Roman" w:hAnsi="Times New Roman" w:cs="Times New Roman"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6B6A7D6A"/>
    <w:multiLevelType w:val="multilevel"/>
    <w:tmpl w:val="17128716"/>
    <w:lvl w:ilvl="0">
      <w:start w:val="1"/>
      <w:numFmt w:val="bullet"/>
      <w:lvlText w:val="–"/>
      <w:lvlJc w:val="left"/>
      <w:pPr>
        <w:tabs>
          <w:tab w:val="num" w:pos="4082"/>
        </w:tabs>
        <w:ind w:left="851" w:hanging="454"/>
      </w:pPr>
      <w:rPr>
        <w:rFonts w:ascii="Times New Roman" w:hAnsi="Times New Roman" w:cs="Times New Roman"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70BB1884"/>
    <w:multiLevelType w:val="hybridMultilevel"/>
    <w:tmpl w:val="7AEC3D0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1" w15:restartNumberingAfterBreak="0">
    <w:nsid w:val="7299345E"/>
    <w:multiLevelType w:val="multilevel"/>
    <w:tmpl w:val="5FE2EC68"/>
    <w:lvl w:ilvl="0">
      <w:start w:val="1"/>
      <w:numFmt w:val="bullet"/>
      <w:lvlText w:val="o"/>
      <w:lvlJc w:val="left"/>
      <w:pPr>
        <w:tabs>
          <w:tab w:val="num" w:pos="1287"/>
        </w:tabs>
        <w:ind w:left="720" w:firstLine="0"/>
      </w:pPr>
      <w:rPr>
        <w:rFonts w:ascii="Courier New" w:hAnsi="Courier New" w:cs="Courier New" w:hint="default"/>
        <w:sz w:val="24"/>
      </w:rPr>
    </w:lvl>
    <w:lvl w:ilvl="1">
      <w:start w:val="1"/>
      <w:numFmt w:val="decimal"/>
      <w:lvlText w:val="%1.%2."/>
      <w:lvlJc w:val="left"/>
      <w:pPr>
        <w:tabs>
          <w:tab w:val="num" w:pos="1287"/>
        </w:tabs>
        <w:ind w:left="720" w:firstLine="0"/>
      </w:pPr>
      <w:rPr>
        <w:rFonts w:ascii="Calibri" w:hAnsi="Calibri" w:hint="default"/>
        <w:b w:val="0"/>
        <w:sz w:val="24"/>
      </w:rPr>
    </w:lvl>
    <w:lvl w:ilvl="2">
      <w:start w:val="1"/>
      <w:numFmt w:val="bullet"/>
      <w:lvlText w:val=""/>
      <w:lvlJc w:val="left"/>
      <w:pPr>
        <w:tabs>
          <w:tab w:val="num" w:pos="1400"/>
        </w:tabs>
        <w:ind w:left="720" w:firstLine="0"/>
      </w:pPr>
      <w:rPr>
        <w:rFonts w:ascii="Symbol" w:hAnsi="Symbol" w:hint="default"/>
        <w:sz w:val="24"/>
      </w:rPr>
    </w:lvl>
    <w:lvl w:ilvl="3">
      <w:start w:val="1"/>
      <w:numFmt w:val="decimal"/>
      <w:lvlText w:val="%1.%2.%3.%4."/>
      <w:lvlJc w:val="left"/>
      <w:pPr>
        <w:tabs>
          <w:tab w:val="num" w:pos="1514"/>
        </w:tabs>
        <w:ind w:left="720" w:firstLine="0"/>
      </w:pPr>
      <w:rPr>
        <w:rFonts w:ascii="Calibri" w:hAnsi="Calibri" w:hint="default"/>
        <w:sz w:val="24"/>
      </w:rPr>
    </w:lvl>
    <w:lvl w:ilvl="4">
      <w:start w:val="1"/>
      <w:numFmt w:val="decimal"/>
      <w:lvlText w:val="%1.%2.%3.%4.%5."/>
      <w:lvlJc w:val="left"/>
      <w:pPr>
        <w:tabs>
          <w:tab w:val="num" w:pos="1627"/>
        </w:tabs>
        <w:ind w:left="720" w:firstLine="0"/>
      </w:pPr>
      <w:rPr>
        <w:rFonts w:ascii="Calibri" w:hAnsi="Calibri" w:hint="default"/>
        <w:sz w:val="24"/>
      </w:rPr>
    </w:lvl>
    <w:lvl w:ilvl="5">
      <w:start w:val="1"/>
      <w:numFmt w:val="decimal"/>
      <w:lvlText w:val="%1.%2.%3.%4.%5.%6."/>
      <w:lvlJc w:val="left"/>
      <w:pPr>
        <w:tabs>
          <w:tab w:val="num" w:pos="1741"/>
        </w:tabs>
        <w:ind w:left="720" w:firstLine="0"/>
      </w:pPr>
      <w:rPr>
        <w:rFonts w:ascii="Calibri" w:hAnsi="Calibri" w:hint="default"/>
        <w:sz w:val="24"/>
      </w:rPr>
    </w:lvl>
    <w:lvl w:ilvl="6">
      <w:start w:val="1"/>
      <w:numFmt w:val="decimal"/>
      <w:lvlText w:val="%1.%2.%3.%4.%5.%6.%7."/>
      <w:lvlJc w:val="left"/>
      <w:pPr>
        <w:tabs>
          <w:tab w:val="num" w:pos="1854"/>
        </w:tabs>
        <w:ind w:left="720" w:firstLine="0"/>
      </w:pPr>
      <w:rPr>
        <w:rFonts w:ascii="Calibri" w:hAnsi="Calibri" w:hint="default"/>
        <w:sz w:val="24"/>
      </w:rPr>
    </w:lvl>
    <w:lvl w:ilvl="7">
      <w:start w:val="1"/>
      <w:numFmt w:val="decimal"/>
      <w:lvlText w:val="%1.%2.%3.%4.%5.%6.%7.%8."/>
      <w:lvlJc w:val="left"/>
      <w:pPr>
        <w:tabs>
          <w:tab w:val="num" w:pos="1854"/>
        </w:tabs>
        <w:ind w:left="720" w:firstLine="0"/>
      </w:pPr>
      <w:rPr>
        <w:rFonts w:ascii="Calibri" w:hAnsi="Calibri" w:hint="default"/>
        <w:sz w:val="24"/>
      </w:rPr>
    </w:lvl>
    <w:lvl w:ilvl="8">
      <w:start w:val="1"/>
      <w:numFmt w:val="decimal"/>
      <w:lvlText w:val="%1.%2.%3.%4.%5.%6.%7.%8.%9."/>
      <w:lvlJc w:val="left"/>
      <w:pPr>
        <w:tabs>
          <w:tab w:val="num" w:pos="1854"/>
        </w:tabs>
        <w:ind w:left="720" w:firstLine="0"/>
      </w:pPr>
      <w:rPr>
        <w:rFonts w:ascii="Calibri" w:hAnsi="Calibri" w:hint="default"/>
        <w:sz w:val="24"/>
      </w:rPr>
    </w:lvl>
  </w:abstractNum>
  <w:num w:numId="1">
    <w:abstractNumId w:val="2"/>
  </w:num>
  <w:num w:numId="2">
    <w:abstractNumId w:val="10"/>
  </w:num>
  <w:num w:numId="3">
    <w:abstractNumId w:val="18"/>
  </w:num>
  <w:num w:numId="4">
    <w:abstractNumId w:val="29"/>
  </w:num>
  <w:num w:numId="5">
    <w:abstractNumId w:val="19"/>
  </w:num>
  <w:num w:numId="6">
    <w:abstractNumId w:val="13"/>
  </w:num>
  <w:num w:numId="7">
    <w:abstractNumId w:val="28"/>
  </w:num>
  <w:num w:numId="8">
    <w:abstractNumId w:val="8"/>
  </w:num>
  <w:num w:numId="9">
    <w:abstractNumId w:val="15"/>
  </w:num>
  <w:num w:numId="10">
    <w:abstractNumId w:val="10"/>
  </w:num>
  <w:num w:numId="11">
    <w:abstractNumId w:val="10"/>
  </w:num>
  <w:num w:numId="12">
    <w:abstractNumId w:val="2"/>
  </w:num>
  <w:num w:numId="13">
    <w:abstractNumId w:val="10"/>
  </w:num>
  <w:num w:numId="14">
    <w:abstractNumId w:val="10"/>
  </w:num>
  <w:num w:numId="15">
    <w:abstractNumId w:val="10"/>
  </w:num>
  <w:num w:numId="16">
    <w:abstractNumId w:val="2"/>
  </w:num>
  <w:num w:numId="17">
    <w:abstractNumId w:val="9"/>
  </w:num>
  <w:num w:numId="18">
    <w:abstractNumId w:val="23"/>
  </w:num>
  <w:num w:numId="19">
    <w:abstractNumId w:val="31"/>
  </w:num>
  <w:num w:numId="20">
    <w:abstractNumId w:val="10"/>
  </w:num>
  <w:num w:numId="21">
    <w:abstractNumId w:val="10"/>
  </w:num>
  <w:num w:numId="22">
    <w:abstractNumId w:val="0"/>
  </w:num>
  <w:num w:numId="23">
    <w:abstractNumId w:val="10"/>
  </w:num>
  <w:num w:numId="24">
    <w:abstractNumId w:val="10"/>
  </w:num>
  <w:num w:numId="25">
    <w:abstractNumId w:val="10"/>
  </w:num>
  <w:num w:numId="26">
    <w:abstractNumId w:val="10"/>
  </w:num>
  <w:num w:numId="27">
    <w:abstractNumId w:val="10"/>
  </w:num>
  <w:num w:numId="28">
    <w:abstractNumId w:val="10"/>
  </w:num>
  <w:num w:numId="29">
    <w:abstractNumId w:val="10"/>
  </w:num>
  <w:num w:numId="30">
    <w:abstractNumId w:val="10"/>
  </w:num>
  <w:num w:numId="31">
    <w:abstractNumId w:val="10"/>
  </w:num>
  <w:num w:numId="32">
    <w:abstractNumId w:val="3"/>
  </w:num>
  <w:num w:numId="33">
    <w:abstractNumId w:val="12"/>
  </w:num>
  <w:num w:numId="34">
    <w:abstractNumId w:val="7"/>
  </w:num>
  <w:num w:numId="35">
    <w:abstractNumId w:val="5"/>
  </w:num>
  <w:num w:numId="36">
    <w:abstractNumId w:val="27"/>
  </w:num>
  <w:num w:numId="37">
    <w:abstractNumId w:val="4"/>
  </w:num>
  <w:num w:numId="38">
    <w:abstractNumId w:val="22"/>
  </w:num>
  <w:num w:numId="39">
    <w:abstractNumId w:val="24"/>
  </w:num>
  <w:num w:numId="40">
    <w:abstractNumId w:val="6"/>
  </w:num>
  <w:num w:numId="41">
    <w:abstractNumId w:val="17"/>
  </w:num>
  <w:num w:numId="42">
    <w:abstractNumId w:val="21"/>
  </w:num>
  <w:num w:numId="43">
    <w:abstractNumId w:val="20"/>
  </w:num>
  <w:num w:numId="44">
    <w:abstractNumId w:val="26"/>
  </w:num>
  <w:num w:numId="45">
    <w:abstractNumId w:val="30"/>
  </w:num>
  <w:num w:numId="46">
    <w:abstractNumId w:val="16"/>
  </w:num>
  <w:num w:numId="47">
    <w:abstractNumId w:val="1"/>
  </w:num>
  <w:num w:numId="48">
    <w:abstractNumId w:val="14"/>
  </w:num>
  <w:num w:numId="49">
    <w:abstractNumId w:val="25"/>
  </w:num>
  <w:num w:numId="50">
    <w:abstractNumId w:val="11"/>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isplayBackgroundShape/>
  <w:proofState w:spelling="clean" w:grammar="clean"/>
  <w:attachedTemplate r:id="rId1"/>
  <w:defaultTabStop w:val="720"/>
  <w:drawingGridHorizontalSpacing w:val="110"/>
  <w:displayHorizontalDrawingGridEvery w:val="2"/>
  <w:characterSpacingControl w:val="doNotCompress"/>
  <w:hdrShapeDefaults>
    <o:shapedefaults v:ext="edit" spidmax="16385">
      <o:colormru v:ext="edit" colors="#c3c4bc,#5f5f5f,#292929,#1c1c1c"/>
      <o:colormenu v:ext="edit" fillcolor="#c3c4bc" strokecolor="#482d8c" shadowcolor="#292929"/>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73EE0"/>
    <w:rsid w:val="000002D4"/>
    <w:rsid w:val="00000653"/>
    <w:rsid w:val="00001299"/>
    <w:rsid w:val="000012E8"/>
    <w:rsid w:val="00001667"/>
    <w:rsid w:val="000017C2"/>
    <w:rsid w:val="00003BBC"/>
    <w:rsid w:val="00004FD7"/>
    <w:rsid w:val="00005576"/>
    <w:rsid w:val="00005B67"/>
    <w:rsid w:val="00005F0F"/>
    <w:rsid w:val="000069D0"/>
    <w:rsid w:val="00006D8B"/>
    <w:rsid w:val="0000701A"/>
    <w:rsid w:val="000079E5"/>
    <w:rsid w:val="00007A2E"/>
    <w:rsid w:val="0001003C"/>
    <w:rsid w:val="00010386"/>
    <w:rsid w:val="000104D4"/>
    <w:rsid w:val="000104FF"/>
    <w:rsid w:val="00010B1F"/>
    <w:rsid w:val="00011045"/>
    <w:rsid w:val="00011101"/>
    <w:rsid w:val="00011445"/>
    <w:rsid w:val="00011F13"/>
    <w:rsid w:val="00011F1A"/>
    <w:rsid w:val="00012063"/>
    <w:rsid w:val="000122E1"/>
    <w:rsid w:val="00012919"/>
    <w:rsid w:val="0001345C"/>
    <w:rsid w:val="000145FB"/>
    <w:rsid w:val="0001465C"/>
    <w:rsid w:val="00014AC1"/>
    <w:rsid w:val="00014BA2"/>
    <w:rsid w:val="00016403"/>
    <w:rsid w:val="00016FC4"/>
    <w:rsid w:val="00017476"/>
    <w:rsid w:val="000177D4"/>
    <w:rsid w:val="00017BCB"/>
    <w:rsid w:val="00020007"/>
    <w:rsid w:val="000200BD"/>
    <w:rsid w:val="00020F5F"/>
    <w:rsid w:val="00021693"/>
    <w:rsid w:val="0002185E"/>
    <w:rsid w:val="00022199"/>
    <w:rsid w:val="000221CA"/>
    <w:rsid w:val="000232FF"/>
    <w:rsid w:val="00023586"/>
    <w:rsid w:val="00023B83"/>
    <w:rsid w:val="00024CF3"/>
    <w:rsid w:val="00024FA1"/>
    <w:rsid w:val="000257B5"/>
    <w:rsid w:val="0002651F"/>
    <w:rsid w:val="0002759C"/>
    <w:rsid w:val="000309F5"/>
    <w:rsid w:val="000317AD"/>
    <w:rsid w:val="0003276D"/>
    <w:rsid w:val="00032ECD"/>
    <w:rsid w:val="000333CD"/>
    <w:rsid w:val="00033E81"/>
    <w:rsid w:val="00034531"/>
    <w:rsid w:val="000347BC"/>
    <w:rsid w:val="00034B49"/>
    <w:rsid w:val="00034E7F"/>
    <w:rsid w:val="00035ACC"/>
    <w:rsid w:val="00035E2E"/>
    <w:rsid w:val="00035E60"/>
    <w:rsid w:val="00035E86"/>
    <w:rsid w:val="00036104"/>
    <w:rsid w:val="00036D64"/>
    <w:rsid w:val="000370E1"/>
    <w:rsid w:val="00037414"/>
    <w:rsid w:val="000377C0"/>
    <w:rsid w:val="00037B50"/>
    <w:rsid w:val="000403B9"/>
    <w:rsid w:val="000403C9"/>
    <w:rsid w:val="00041845"/>
    <w:rsid w:val="00042039"/>
    <w:rsid w:val="0004207B"/>
    <w:rsid w:val="0004233F"/>
    <w:rsid w:val="000429C6"/>
    <w:rsid w:val="00042D8C"/>
    <w:rsid w:val="000431D8"/>
    <w:rsid w:val="000434B0"/>
    <w:rsid w:val="000436DA"/>
    <w:rsid w:val="00043E59"/>
    <w:rsid w:val="0004449D"/>
    <w:rsid w:val="000445E2"/>
    <w:rsid w:val="00044BCD"/>
    <w:rsid w:val="000450D1"/>
    <w:rsid w:val="00045337"/>
    <w:rsid w:val="000454AC"/>
    <w:rsid w:val="000456AA"/>
    <w:rsid w:val="0004578B"/>
    <w:rsid w:val="000458F3"/>
    <w:rsid w:val="00045FF5"/>
    <w:rsid w:val="000460BB"/>
    <w:rsid w:val="00046E76"/>
    <w:rsid w:val="00047117"/>
    <w:rsid w:val="000508E2"/>
    <w:rsid w:val="000509FB"/>
    <w:rsid w:val="00050CEE"/>
    <w:rsid w:val="00050D1F"/>
    <w:rsid w:val="00051226"/>
    <w:rsid w:val="00051286"/>
    <w:rsid w:val="00052186"/>
    <w:rsid w:val="0005285F"/>
    <w:rsid w:val="00052949"/>
    <w:rsid w:val="000529AA"/>
    <w:rsid w:val="000532F1"/>
    <w:rsid w:val="00053772"/>
    <w:rsid w:val="0005384C"/>
    <w:rsid w:val="00054131"/>
    <w:rsid w:val="00054593"/>
    <w:rsid w:val="00054D53"/>
    <w:rsid w:val="00055065"/>
    <w:rsid w:val="00055CE0"/>
    <w:rsid w:val="00055F04"/>
    <w:rsid w:val="000568B3"/>
    <w:rsid w:val="00056A36"/>
    <w:rsid w:val="00056B2A"/>
    <w:rsid w:val="00056DBE"/>
    <w:rsid w:val="00057132"/>
    <w:rsid w:val="00057348"/>
    <w:rsid w:val="00057E5F"/>
    <w:rsid w:val="0006019A"/>
    <w:rsid w:val="00060305"/>
    <w:rsid w:val="0006084B"/>
    <w:rsid w:val="00061190"/>
    <w:rsid w:val="000616AD"/>
    <w:rsid w:val="00061C61"/>
    <w:rsid w:val="00061E4D"/>
    <w:rsid w:val="00062E99"/>
    <w:rsid w:val="0006344E"/>
    <w:rsid w:val="00063A01"/>
    <w:rsid w:val="00064BA4"/>
    <w:rsid w:val="000652CF"/>
    <w:rsid w:val="00065A8A"/>
    <w:rsid w:val="00065E2F"/>
    <w:rsid w:val="000667E7"/>
    <w:rsid w:val="00066A2B"/>
    <w:rsid w:val="00066ACC"/>
    <w:rsid w:val="00066BD3"/>
    <w:rsid w:val="00066E6C"/>
    <w:rsid w:val="00066ED1"/>
    <w:rsid w:val="0006712B"/>
    <w:rsid w:val="0006785D"/>
    <w:rsid w:val="00067D81"/>
    <w:rsid w:val="0007003B"/>
    <w:rsid w:val="000701B9"/>
    <w:rsid w:val="00070351"/>
    <w:rsid w:val="00070930"/>
    <w:rsid w:val="00070C69"/>
    <w:rsid w:val="0007120B"/>
    <w:rsid w:val="00071440"/>
    <w:rsid w:val="0007157E"/>
    <w:rsid w:val="0007187D"/>
    <w:rsid w:val="00071C7F"/>
    <w:rsid w:val="00071C91"/>
    <w:rsid w:val="00072510"/>
    <w:rsid w:val="000726F0"/>
    <w:rsid w:val="00072A0B"/>
    <w:rsid w:val="0007369B"/>
    <w:rsid w:val="00073AFA"/>
    <w:rsid w:val="0007413F"/>
    <w:rsid w:val="00075208"/>
    <w:rsid w:val="00076DE8"/>
    <w:rsid w:val="00076FF7"/>
    <w:rsid w:val="000773F3"/>
    <w:rsid w:val="00077627"/>
    <w:rsid w:val="000779F2"/>
    <w:rsid w:val="00077AFC"/>
    <w:rsid w:val="0008065A"/>
    <w:rsid w:val="000817DA"/>
    <w:rsid w:val="00081B81"/>
    <w:rsid w:val="00081D2D"/>
    <w:rsid w:val="00082C6C"/>
    <w:rsid w:val="000830EA"/>
    <w:rsid w:val="0008386A"/>
    <w:rsid w:val="00083D85"/>
    <w:rsid w:val="000842EA"/>
    <w:rsid w:val="00084560"/>
    <w:rsid w:val="00084C19"/>
    <w:rsid w:val="00084CE6"/>
    <w:rsid w:val="00084D35"/>
    <w:rsid w:val="00085F2F"/>
    <w:rsid w:val="00086363"/>
    <w:rsid w:val="000868A7"/>
    <w:rsid w:val="00087424"/>
    <w:rsid w:val="000874CF"/>
    <w:rsid w:val="000874FF"/>
    <w:rsid w:val="00087627"/>
    <w:rsid w:val="000878D0"/>
    <w:rsid w:val="00087BDA"/>
    <w:rsid w:val="00091275"/>
    <w:rsid w:val="0009163E"/>
    <w:rsid w:val="0009184B"/>
    <w:rsid w:val="00091993"/>
    <w:rsid w:val="00092238"/>
    <w:rsid w:val="00093FB0"/>
    <w:rsid w:val="00094513"/>
    <w:rsid w:val="00094DE3"/>
    <w:rsid w:val="000950EF"/>
    <w:rsid w:val="00095BED"/>
    <w:rsid w:val="00095E8F"/>
    <w:rsid w:val="00096084"/>
    <w:rsid w:val="00097310"/>
    <w:rsid w:val="00097720"/>
    <w:rsid w:val="00097862"/>
    <w:rsid w:val="00097C65"/>
    <w:rsid w:val="000A01E4"/>
    <w:rsid w:val="000A0796"/>
    <w:rsid w:val="000A07DF"/>
    <w:rsid w:val="000A1D1F"/>
    <w:rsid w:val="000A238B"/>
    <w:rsid w:val="000A262E"/>
    <w:rsid w:val="000A3435"/>
    <w:rsid w:val="000A3830"/>
    <w:rsid w:val="000A5F69"/>
    <w:rsid w:val="000A6669"/>
    <w:rsid w:val="000A6A34"/>
    <w:rsid w:val="000A74AF"/>
    <w:rsid w:val="000A7A40"/>
    <w:rsid w:val="000A7AB2"/>
    <w:rsid w:val="000A7EDB"/>
    <w:rsid w:val="000B09EB"/>
    <w:rsid w:val="000B10B9"/>
    <w:rsid w:val="000B211A"/>
    <w:rsid w:val="000B38C0"/>
    <w:rsid w:val="000B38FF"/>
    <w:rsid w:val="000B3CB2"/>
    <w:rsid w:val="000B48C2"/>
    <w:rsid w:val="000B4F5B"/>
    <w:rsid w:val="000B508A"/>
    <w:rsid w:val="000B58CE"/>
    <w:rsid w:val="000B5CDD"/>
    <w:rsid w:val="000B616E"/>
    <w:rsid w:val="000B6844"/>
    <w:rsid w:val="000B7144"/>
    <w:rsid w:val="000B7C9D"/>
    <w:rsid w:val="000B7ED6"/>
    <w:rsid w:val="000B7F3D"/>
    <w:rsid w:val="000C0506"/>
    <w:rsid w:val="000C0B54"/>
    <w:rsid w:val="000C12AE"/>
    <w:rsid w:val="000C1974"/>
    <w:rsid w:val="000C1AA2"/>
    <w:rsid w:val="000C1B83"/>
    <w:rsid w:val="000C1BC4"/>
    <w:rsid w:val="000C1E84"/>
    <w:rsid w:val="000C205F"/>
    <w:rsid w:val="000C2EE9"/>
    <w:rsid w:val="000C32D8"/>
    <w:rsid w:val="000C35C8"/>
    <w:rsid w:val="000C4131"/>
    <w:rsid w:val="000C5697"/>
    <w:rsid w:val="000C643E"/>
    <w:rsid w:val="000C6A0F"/>
    <w:rsid w:val="000C6BD9"/>
    <w:rsid w:val="000D0309"/>
    <w:rsid w:val="000D0EC3"/>
    <w:rsid w:val="000D12E1"/>
    <w:rsid w:val="000D2581"/>
    <w:rsid w:val="000D2BA4"/>
    <w:rsid w:val="000D2D75"/>
    <w:rsid w:val="000D2E52"/>
    <w:rsid w:val="000D2F6A"/>
    <w:rsid w:val="000D36FB"/>
    <w:rsid w:val="000D3F32"/>
    <w:rsid w:val="000D593C"/>
    <w:rsid w:val="000D5D53"/>
    <w:rsid w:val="000D5FD1"/>
    <w:rsid w:val="000D617E"/>
    <w:rsid w:val="000D66DA"/>
    <w:rsid w:val="000D6B05"/>
    <w:rsid w:val="000D72A9"/>
    <w:rsid w:val="000D773C"/>
    <w:rsid w:val="000D79D0"/>
    <w:rsid w:val="000D79D3"/>
    <w:rsid w:val="000D7BFB"/>
    <w:rsid w:val="000D7E30"/>
    <w:rsid w:val="000E030E"/>
    <w:rsid w:val="000E0CCB"/>
    <w:rsid w:val="000E1046"/>
    <w:rsid w:val="000E159F"/>
    <w:rsid w:val="000E16A8"/>
    <w:rsid w:val="000E191E"/>
    <w:rsid w:val="000E2642"/>
    <w:rsid w:val="000E28F0"/>
    <w:rsid w:val="000E2AF9"/>
    <w:rsid w:val="000E3505"/>
    <w:rsid w:val="000E39A1"/>
    <w:rsid w:val="000E3A39"/>
    <w:rsid w:val="000E3BDF"/>
    <w:rsid w:val="000E4434"/>
    <w:rsid w:val="000E4487"/>
    <w:rsid w:val="000E546F"/>
    <w:rsid w:val="000E5AE3"/>
    <w:rsid w:val="000E5C53"/>
    <w:rsid w:val="000E5CEF"/>
    <w:rsid w:val="000E5E6C"/>
    <w:rsid w:val="000E6B6A"/>
    <w:rsid w:val="000E741B"/>
    <w:rsid w:val="000E744F"/>
    <w:rsid w:val="000F0C7C"/>
    <w:rsid w:val="000F193B"/>
    <w:rsid w:val="000F1AF1"/>
    <w:rsid w:val="000F21F0"/>
    <w:rsid w:val="000F242E"/>
    <w:rsid w:val="000F2BD3"/>
    <w:rsid w:val="000F2D7A"/>
    <w:rsid w:val="000F3AB6"/>
    <w:rsid w:val="000F44BD"/>
    <w:rsid w:val="000F44DE"/>
    <w:rsid w:val="000F4F13"/>
    <w:rsid w:val="000F59AD"/>
    <w:rsid w:val="000F7608"/>
    <w:rsid w:val="000F7EF3"/>
    <w:rsid w:val="001007FC"/>
    <w:rsid w:val="00100ED1"/>
    <w:rsid w:val="0010107A"/>
    <w:rsid w:val="001014BF"/>
    <w:rsid w:val="00101E56"/>
    <w:rsid w:val="0010374B"/>
    <w:rsid w:val="00103F2E"/>
    <w:rsid w:val="001057FA"/>
    <w:rsid w:val="00105ADE"/>
    <w:rsid w:val="0010646A"/>
    <w:rsid w:val="00106875"/>
    <w:rsid w:val="00106BA1"/>
    <w:rsid w:val="00106C4D"/>
    <w:rsid w:val="00106CF6"/>
    <w:rsid w:val="0010727C"/>
    <w:rsid w:val="0010729D"/>
    <w:rsid w:val="00107CFA"/>
    <w:rsid w:val="00110596"/>
    <w:rsid w:val="00110B55"/>
    <w:rsid w:val="0011102D"/>
    <w:rsid w:val="001113A3"/>
    <w:rsid w:val="001114FB"/>
    <w:rsid w:val="001119F8"/>
    <w:rsid w:val="00112A81"/>
    <w:rsid w:val="001148B5"/>
    <w:rsid w:val="001151E2"/>
    <w:rsid w:val="00115DF9"/>
    <w:rsid w:val="001178C9"/>
    <w:rsid w:val="0012010B"/>
    <w:rsid w:val="001201BA"/>
    <w:rsid w:val="00121461"/>
    <w:rsid w:val="001214BB"/>
    <w:rsid w:val="001218F4"/>
    <w:rsid w:val="00121B0F"/>
    <w:rsid w:val="00122202"/>
    <w:rsid w:val="00122B67"/>
    <w:rsid w:val="00123350"/>
    <w:rsid w:val="001235B7"/>
    <w:rsid w:val="001247BC"/>
    <w:rsid w:val="0012540E"/>
    <w:rsid w:val="0012587A"/>
    <w:rsid w:val="00125941"/>
    <w:rsid w:val="00126492"/>
    <w:rsid w:val="00126CDD"/>
    <w:rsid w:val="00126D36"/>
    <w:rsid w:val="0012785E"/>
    <w:rsid w:val="001279B8"/>
    <w:rsid w:val="0013109F"/>
    <w:rsid w:val="0013151F"/>
    <w:rsid w:val="001318A4"/>
    <w:rsid w:val="00131CC9"/>
    <w:rsid w:val="00131CFC"/>
    <w:rsid w:val="00132AFE"/>
    <w:rsid w:val="00132F0D"/>
    <w:rsid w:val="001330BD"/>
    <w:rsid w:val="00133BBB"/>
    <w:rsid w:val="00133CD2"/>
    <w:rsid w:val="00133E17"/>
    <w:rsid w:val="00133E27"/>
    <w:rsid w:val="00133E30"/>
    <w:rsid w:val="00134612"/>
    <w:rsid w:val="00134A22"/>
    <w:rsid w:val="001354D2"/>
    <w:rsid w:val="00135620"/>
    <w:rsid w:val="001357D7"/>
    <w:rsid w:val="00136184"/>
    <w:rsid w:val="00136186"/>
    <w:rsid w:val="00137204"/>
    <w:rsid w:val="00137365"/>
    <w:rsid w:val="00137959"/>
    <w:rsid w:val="001403AA"/>
    <w:rsid w:val="00140745"/>
    <w:rsid w:val="001410AD"/>
    <w:rsid w:val="0014155F"/>
    <w:rsid w:val="00141984"/>
    <w:rsid w:val="00141F86"/>
    <w:rsid w:val="00142D39"/>
    <w:rsid w:val="00143539"/>
    <w:rsid w:val="0014385C"/>
    <w:rsid w:val="0014447B"/>
    <w:rsid w:val="00144F67"/>
    <w:rsid w:val="00145124"/>
    <w:rsid w:val="00145921"/>
    <w:rsid w:val="00145FBC"/>
    <w:rsid w:val="00146185"/>
    <w:rsid w:val="00146ABF"/>
    <w:rsid w:val="00146CA7"/>
    <w:rsid w:val="00147448"/>
    <w:rsid w:val="0014753C"/>
    <w:rsid w:val="00147F49"/>
    <w:rsid w:val="00147F81"/>
    <w:rsid w:val="001529A1"/>
    <w:rsid w:val="00152DD8"/>
    <w:rsid w:val="00152F6E"/>
    <w:rsid w:val="001531DA"/>
    <w:rsid w:val="00153B1F"/>
    <w:rsid w:val="00153D51"/>
    <w:rsid w:val="00153E23"/>
    <w:rsid w:val="00154043"/>
    <w:rsid w:val="00154647"/>
    <w:rsid w:val="00154941"/>
    <w:rsid w:val="00155239"/>
    <w:rsid w:val="00155240"/>
    <w:rsid w:val="00155D2B"/>
    <w:rsid w:val="00155EA0"/>
    <w:rsid w:val="00156496"/>
    <w:rsid w:val="00157540"/>
    <w:rsid w:val="001600B9"/>
    <w:rsid w:val="0016039E"/>
    <w:rsid w:val="00160F57"/>
    <w:rsid w:val="001616A4"/>
    <w:rsid w:val="00161963"/>
    <w:rsid w:val="0016211E"/>
    <w:rsid w:val="0016318B"/>
    <w:rsid w:val="0016318D"/>
    <w:rsid w:val="0016327F"/>
    <w:rsid w:val="0016379B"/>
    <w:rsid w:val="00163AF1"/>
    <w:rsid w:val="001645F0"/>
    <w:rsid w:val="00165DA3"/>
    <w:rsid w:val="0016618E"/>
    <w:rsid w:val="00166C1A"/>
    <w:rsid w:val="00166FEB"/>
    <w:rsid w:val="00167114"/>
    <w:rsid w:val="001676ED"/>
    <w:rsid w:val="00170077"/>
    <w:rsid w:val="00170138"/>
    <w:rsid w:val="001703E0"/>
    <w:rsid w:val="00170690"/>
    <w:rsid w:val="00170897"/>
    <w:rsid w:val="00170E58"/>
    <w:rsid w:val="0017106C"/>
    <w:rsid w:val="00172508"/>
    <w:rsid w:val="00172741"/>
    <w:rsid w:val="00172D90"/>
    <w:rsid w:val="00172E7F"/>
    <w:rsid w:val="00172FDC"/>
    <w:rsid w:val="0017350F"/>
    <w:rsid w:val="00173876"/>
    <w:rsid w:val="00173D74"/>
    <w:rsid w:val="0017499E"/>
    <w:rsid w:val="00174B70"/>
    <w:rsid w:val="0017560E"/>
    <w:rsid w:val="0017577A"/>
    <w:rsid w:val="0017598D"/>
    <w:rsid w:val="00175B02"/>
    <w:rsid w:val="0017634E"/>
    <w:rsid w:val="00176A9D"/>
    <w:rsid w:val="001772D9"/>
    <w:rsid w:val="0017772B"/>
    <w:rsid w:val="001779CC"/>
    <w:rsid w:val="00180A75"/>
    <w:rsid w:val="00180F6F"/>
    <w:rsid w:val="00182278"/>
    <w:rsid w:val="00182AB7"/>
    <w:rsid w:val="0018354C"/>
    <w:rsid w:val="0018394A"/>
    <w:rsid w:val="001839EB"/>
    <w:rsid w:val="0018451D"/>
    <w:rsid w:val="0018454D"/>
    <w:rsid w:val="00184B81"/>
    <w:rsid w:val="00184C05"/>
    <w:rsid w:val="00184C47"/>
    <w:rsid w:val="00185196"/>
    <w:rsid w:val="001854CC"/>
    <w:rsid w:val="001857B5"/>
    <w:rsid w:val="00185F4E"/>
    <w:rsid w:val="0018602A"/>
    <w:rsid w:val="001876CD"/>
    <w:rsid w:val="001878BE"/>
    <w:rsid w:val="00187A8B"/>
    <w:rsid w:val="00190961"/>
    <w:rsid w:val="00191E74"/>
    <w:rsid w:val="001929A0"/>
    <w:rsid w:val="00192B90"/>
    <w:rsid w:val="00193935"/>
    <w:rsid w:val="00193BD0"/>
    <w:rsid w:val="00193BEB"/>
    <w:rsid w:val="00193D92"/>
    <w:rsid w:val="00194C16"/>
    <w:rsid w:val="0019540C"/>
    <w:rsid w:val="0019551F"/>
    <w:rsid w:val="0019623A"/>
    <w:rsid w:val="00196321"/>
    <w:rsid w:val="0019724F"/>
    <w:rsid w:val="001976B8"/>
    <w:rsid w:val="001A192B"/>
    <w:rsid w:val="001A1B32"/>
    <w:rsid w:val="001A1B6C"/>
    <w:rsid w:val="001A1C29"/>
    <w:rsid w:val="001A1D21"/>
    <w:rsid w:val="001A240C"/>
    <w:rsid w:val="001A2BF4"/>
    <w:rsid w:val="001A3BBC"/>
    <w:rsid w:val="001A51D5"/>
    <w:rsid w:val="001A5BFF"/>
    <w:rsid w:val="001A5F5B"/>
    <w:rsid w:val="001A60BC"/>
    <w:rsid w:val="001A60E3"/>
    <w:rsid w:val="001A6E7C"/>
    <w:rsid w:val="001A7280"/>
    <w:rsid w:val="001A73D0"/>
    <w:rsid w:val="001A7FE2"/>
    <w:rsid w:val="001B03A6"/>
    <w:rsid w:val="001B0EB8"/>
    <w:rsid w:val="001B121B"/>
    <w:rsid w:val="001B1428"/>
    <w:rsid w:val="001B14C3"/>
    <w:rsid w:val="001B1619"/>
    <w:rsid w:val="001B1C85"/>
    <w:rsid w:val="001B1D35"/>
    <w:rsid w:val="001B1E4E"/>
    <w:rsid w:val="001B2934"/>
    <w:rsid w:val="001B2B03"/>
    <w:rsid w:val="001B2C2F"/>
    <w:rsid w:val="001B2EBB"/>
    <w:rsid w:val="001B2EF5"/>
    <w:rsid w:val="001B3308"/>
    <w:rsid w:val="001B3B7E"/>
    <w:rsid w:val="001B4A0F"/>
    <w:rsid w:val="001B4C24"/>
    <w:rsid w:val="001B4D18"/>
    <w:rsid w:val="001B4FDA"/>
    <w:rsid w:val="001B51F9"/>
    <w:rsid w:val="001B5E00"/>
    <w:rsid w:val="001B744A"/>
    <w:rsid w:val="001B77E3"/>
    <w:rsid w:val="001B79E2"/>
    <w:rsid w:val="001B7CEB"/>
    <w:rsid w:val="001B7F15"/>
    <w:rsid w:val="001C017C"/>
    <w:rsid w:val="001C0466"/>
    <w:rsid w:val="001C0C8F"/>
    <w:rsid w:val="001C15C3"/>
    <w:rsid w:val="001C186A"/>
    <w:rsid w:val="001C1EDA"/>
    <w:rsid w:val="001C22BF"/>
    <w:rsid w:val="001C2821"/>
    <w:rsid w:val="001C2979"/>
    <w:rsid w:val="001C3A6C"/>
    <w:rsid w:val="001C4264"/>
    <w:rsid w:val="001C528D"/>
    <w:rsid w:val="001C52DF"/>
    <w:rsid w:val="001C5876"/>
    <w:rsid w:val="001C5EB5"/>
    <w:rsid w:val="001C5F34"/>
    <w:rsid w:val="001C65C9"/>
    <w:rsid w:val="001C6DFC"/>
    <w:rsid w:val="001C7988"/>
    <w:rsid w:val="001C7A19"/>
    <w:rsid w:val="001C7EE8"/>
    <w:rsid w:val="001D0A7F"/>
    <w:rsid w:val="001D0ADE"/>
    <w:rsid w:val="001D0F63"/>
    <w:rsid w:val="001D133D"/>
    <w:rsid w:val="001D1FA1"/>
    <w:rsid w:val="001D2084"/>
    <w:rsid w:val="001D2D8A"/>
    <w:rsid w:val="001D3099"/>
    <w:rsid w:val="001D309B"/>
    <w:rsid w:val="001D310C"/>
    <w:rsid w:val="001D41B2"/>
    <w:rsid w:val="001D42C8"/>
    <w:rsid w:val="001D4346"/>
    <w:rsid w:val="001D449B"/>
    <w:rsid w:val="001D4E1A"/>
    <w:rsid w:val="001D5040"/>
    <w:rsid w:val="001D6E79"/>
    <w:rsid w:val="001D7091"/>
    <w:rsid w:val="001D7587"/>
    <w:rsid w:val="001D7B75"/>
    <w:rsid w:val="001D7CCF"/>
    <w:rsid w:val="001E0628"/>
    <w:rsid w:val="001E142E"/>
    <w:rsid w:val="001E14D1"/>
    <w:rsid w:val="001E1517"/>
    <w:rsid w:val="001E18E1"/>
    <w:rsid w:val="001E2146"/>
    <w:rsid w:val="001E2402"/>
    <w:rsid w:val="001E27BC"/>
    <w:rsid w:val="001E2C60"/>
    <w:rsid w:val="001E36D8"/>
    <w:rsid w:val="001E4307"/>
    <w:rsid w:val="001E4D38"/>
    <w:rsid w:val="001E4EE2"/>
    <w:rsid w:val="001E5945"/>
    <w:rsid w:val="001E604E"/>
    <w:rsid w:val="001E6553"/>
    <w:rsid w:val="001E67DF"/>
    <w:rsid w:val="001E7C8B"/>
    <w:rsid w:val="001E7D99"/>
    <w:rsid w:val="001E7F27"/>
    <w:rsid w:val="001F0C0E"/>
    <w:rsid w:val="001F21C0"/>
    <w:rsid w:val="001F2D79"/>
    <w:rsid w:val="001F3166"/>
    <w:rsid w:val="001F382F"/>
    <w:rsid w:val="001F3F35"/>
    <w:rsid w:val="001F4D4D"/>
    <w:rsid w:val="001F58DE"/>
    <w:rsid w:val="001F5989"/>
    <w:rsid w:val="001F5BF1"/>
    <w:rsid w:val="001F5DC9"/>
    <w:rsid w:val="001F67BE"/>
    <w:rsid w:val="001F6C2C"/>
    <w:rsid w:val="00200C92"/>
    <w:rsid w:val="00200D9A"/>
    <w:rsid w:val="00201A69"/>
    <w:rsid w:val="00201D2F"/>
    <w:rsid w:val="00201EFC"/>
    <w:rsid w:val="00201FB2"/>
    <w:rsid w:val="002020A7"/>
    <w:rsid w:val="002021B6"/>
    <w:rsid w:val="00202B3F"/>
    <w:rsid w:val="002032BD"/>
    <w:rsid w:val="002037E6"/>
    <w:rsid w:val="00203970"/>
    <w:rsid w:val="002042B2"/>
    <w:rsid w:val="0020493C"/>
    <w:rsid w:val="00204B25"/>
    <w:rsid w:val="0020541F"/>
    <w:rsid w:val="00205683"/>
    <w:rsid w:val="00205C8D"/>
    <w:rsid w:val="00206A26"/>
    <w:rsid w:val="00206C19"/>
    <w:rsid w:val="002072B6"/>
    <w:rsid w:val="002074C7"/>
    <w:rsid w:val="00207B1F"/>
    <w:rsid w:val="0021053B"/>
    <w:rsid w:val="00210BBC"/>
    <w:rsid w:val="002111D5"/>
    <w:rsid w:val="00211EF4"/>
    <w:rsid w:val="002123D1"/>
    <w:rsid w:val="00213B4D"/>
    <w:rsid w:val="00213E2F"/>
    <w:rsid w:val="00213F5D"/>
    <w:rsid w:val="00214916"/>
    <w:rsid w:val="00214F08"/>
    <w:rsid w:val="0021521A"/>
    <w:rsid w:val="002156FF"/>
    <w:rsid w:val="00215B5E"/>
    <w:rsid w:val="00215F65"/>
    <w:rsid w:val="0021615F"/>
    <w:rsid w:val="00216AD1"/>
    <w:rsid w:val="00216FDD"/>
    <w:rsid w:val="00217563"/>
    <w:rsid w:val="002175F6"/>
    <w:rsid w:val="00217D3B"/>
    <w:rsid w:val="00217D48"/>
    <w:rsid w:val="00217E11"/>
    <w:rsid w:val="00217E25"/>
    <w:rsid w:val="002202EA"/>
    <w:rsid w:val="00220D18"/>
    <w:rsid w:val="00221149"/>
    <w:rsid w:val="00221911"/>
    <w:rsid w:val="00221AFB"/>
    <w:rsid w:val="00222B49"/>
    <w:rsid w:val="00222F15"/>
    <w:rsid w:val="00223386"/>
    <w:rsid w:val="002233FA"/>
    <w:rsid w:val="0022395D"/>
    <w:rsid w:val="0022421D"/>
    <w:rsid w:val="0022490E"/>
    <w:rsid w:val="00225C95"/>
    <w:rsid w:val="00225CAF"/>
    <w:rsid w:val="00225F35"/>
    <w:rsid w:val="00226228"/>
    <w:rsid w:val="0022623B"/>
    <w:rsid w:val="002263CA"/>
    <w:rsid w:val="002269AD"/>
    <w:rsid w:val="00226F55"/>
    <w:rsid w:val="00227D89"/>
    <w:rsid w:val="00230262"/>
    <w:rsid w:val="00230B6F"/>
    <w:rsid w:val="0023138B"/>
    <w:rsid w:val="00231888"/>
    <w:rsid w:val="00231A27"/>
    <w:rsid w:val="00231DBE"/>
    <w:rsid w:val="002325AF"/>
    <w:rsid w:val="002326A8"/>
    <w:rsid w:val="0023271D"/>
    <w:rsid w:val="00232974"/>
    <w:rsid w:val="00232C32"/>
    <w:rsid w:val="00232D1D"/>
    <w:rsid w:val="00232D65"/>
    <w:rsid w:val="00232E09"/>
    <w:rsid w:val="00233BB2"/>
    <w:rsid w:val="002352BA"/>
    <w:rsid w:val="002352F0"/>
    <w:rsid w:val="0023550D"/>
    <w:rsid w:val="002357B6"/>
    <w:rsid w:val="002358D9"/>
    <w:rsid w:val="002359FA"/>
    <w:rsid w:val="00235D56"/>
    <w:rsid w:val="00235F22"/>
    <w:rsid w:val="0023626C"/>
    <w:rsid w:val="00236961"/>
    <w:rsid w:val="00236B6B"/>
    <w:rsid w:val="00237939"/>
    <w:rsid w:val="0024036F"/>
    <w:rsid w:val="002406AF"/>
    <w:rsid w:val="00241017"/>
    <w:rsid w:val="00241832"/>
    <w:rsid w:val="00241AA1"/>
    <w:rsid w:val="002420D4"/>
    <w:rsid w:val="002426BF"/>
    <w:rsid w:val="00242F4C"/>
    <w:rsid w:val="002431F3"/>
    <w:rsid w:val="002432AE"/>
    <w:rsid w:val="002437E2"/>
    <w:rsid w:val="002440D2"/>
    <w:rsid w:val="00244871"/>
    <w:rsid w:val="0024503F"/>
    <w:rsid w:val="00245439"/>
    <w:rsid w:val="00245B5F"/>
    <w:rsid w:val="002464BB"/>
    <w:rsid w:val="00246BC2"/>
    <w:rsid w:val="00246F33"/>
    <w:rsid w:val="0024720C"/>
    <w:rsid w:val="00247303"/>
    <w:rsid w:val="002478D3"/>
    <w:rsid w:val="00247935"/>
    <w:rsid w:val="00247D70"/>
    <w:rsid w:val="0025022C"/>
    <w:rsid w:val="00250682"/>
    <w:rsid w:val="002509E6"/>
    <w:rsid w:val="002509FC"/>
    <w:rsid w:val="00251774"/>
    <w:rsid w:val="0025177B"/>
    <w:rsid w:val="00251A66"/>
    <w:rsid w:val="002521D7"/>
    <w:rsid w:val="00252384"/>
    <w:rsid w:val="002529F8"/>
    <w:rsid w:val="00252ACC"/>
    <w:rsid w:val="00252CB3"/>
    <w:rsid w:val="00252F90"/>
    <w:rsid w:val="00253010"/>
    <w:rsid w:val="00253123"/>
    <w:rsid w:val="00253DA3"/>
    <w:rsid w:val="00253F79"/>
    <w:rsid w:val="002547C7"/>
    <w:rsid w:val="0025514E"/>
    <w:rsid w:val="002554D4"/>
    <w:rsid w:val="0025588E"/>
    <w:rsid w:val="00255916"/>
    <w:rsid w:val="002559F4"/>
    <w:rsid w:val="00255A7A"/>
    <w:rsid w:val="00256B57"/>
    <w:rsid w:val="00257495"/>
    <w:rsid w:val="00257555"/>
    <w:rsid w:val="00257C0B"/>
    <w:rsid w:val="002612D1"/>
    <w:rsid w:val="0026131F"/>
    <w:rsid w:val="00261636"/>
    <w:rsid w:val="002616F6"/>
    <w:rsid w:val="00261707"/>
    <w:rsid w:val="00261862"/>
    <w:rsid w:val="00261C16"/>
    <w:rsid w:val="00262115"/>
    <w:rsid w:val="002634C8"/>
    <w:rsid w:val="00263FE7"/>
    <w:rsid w:val="00265524"/>
    <w:rsid w:val="002656E4"/>
    <w:rsid w:val="002661B5"/>
    <w:rsid w:val="00266A30"/>
    <w:rsid w:val="00266EC8"/>
    <w:rsid w:val="0026748C"/>
    <w:rsid w:val="00270378"/>
    <w:rsid w:val="0027061B"/>
    <w:rsid w:val="00270A9E"/>
    <w:rsid w:val="00270AA0"/>
    <w:rsid w:val="0027100D"/>
    <w:rsid w:val="0027247B"/>
    <w:rsid w:val="00272C24"/>
    <w:rsid w:val="00272D06"/>
    <w:rsid w:val="00273364"/>
    <w:rsid w:val="00273422"/>
    <w:rsid w:val="002746C3"/>
    <w:rsid w:val="00275198"/>
    <w:rsid w:val="002751B3"/>
    <w:rsid w:val="0027593F"/>
    <w:rsid w:val="00275A99"/>
    <w:rsid w:val="00275CC7"/>
    <w:rsid w:val="002764A6"/>
    <w:rsid w:val="00276A5A"/>
    <w:rsid w:val="002770EB"/>
    <w:rsid w:val="00280219"/>
    <w:rsid w:val="002804A0"/>
    <w:rsid w:val="002808D8"/>
    <w:rsid w:val="00280FBD"/>
    <w:rsid w:val="00281101"/>
    <w:rsid w:val="00281472"/>
    <w:rsid w:val="00281BF5"/>
    <w:rsid w:val="002824BB"/>
    <w:rsid w:val="00282644"/>
    <w:rsid w:val="00282D1B"/>
    <w:rsid w:val="00282D65"/>
    <w:rsid w:val="00283107"/>
    <w:rsid w:val="002841A0"/>
    <w:rsid w:val="00284AA1"/>
    <w:rsid w:val="00285562"/>
    <w:rsid w:val="00285B31"/>
    <w:rsid w:val="00285E36"/>
    <w:rsid w:val="00285F62"/>
    <w:rsid w:val="00286D6F"/>
    <w:rsid w:val="00287904"/>
    <w:rsid w:val="0028797F"/>
    <w:rsid w:val="00287B8F"/>
    <w:rsid w:val="002903F1"/>
    <w:rsid w:val="00290920"/>
    <w:rsid w:val="00291587"/>
    <w:rsid w:val="0029183D"/>
    <w:rsid w:val="00291B8E"/>
    <w:rsid w:val="002922BA"/>
    <w:rsid w:val="0029272E"/>
    <w:rsid w:val="00293308"/>
    <w:rsid w:val="00293738"/>
    <w:rsid w:val="00294869"/>
    <w:rsid w:val="002958C7"/>
    <w:rsid w:val="002959B1"/>
    <w:rsid w:val="00296A8D"/>
    <w:rsid w:val="00296DC1"/>
    <w:rsid w:val="00297262"/>
    <w:rsid w:val="0029785B"/>
    <w:rsid w:val="00297A68"/>
    <w:rsid w:val="002A00FB"/>
    <w:rsid w:val="002A0315"/>
    <w:rsid w:val="002A0DF6"/>
    <w:rsid w:val="002A100A"/>
    <w:rsid w:val="002A1385"/>
    <w:rsid w:val="002A1415"/>
    <w:rsid w:val="002A16F0"/>
    <w:rsid w:val="002A1950"/>
    <w:rsid w:val="002A2281"/>
    <w:rsid w:val="002A2587"/>
    <w:rsid w:val="002A29B7"/>
    <w:rsid w:val="002A36E7"/>
    <w:rsid w:val="002A3A36"/>
    <w:rsid w:val="002A4BA5"/>
    <w:rsid w:val="002A4D14"/>
    <w:rsid w:val="002A52DC"/>
    <w:rsid w:val="002A5636"/>
    <w:rsid w:val="002A57CC"/>
    <w:rsid w:val="002A596A"/>
    <w:rsid w:val="002A5C9C"/>
    <w:rsid w:val="002A67E6"/>
    <w:rsid w:val="002A6BA1"/>
    <w:rsid w:val="002A74B5"/>
    <w:rsid w:val="002A75F6"/>
    <w:rsid w:val="002B0ACC"/>
    <w:rsid w:val="002B0DA5"/>
    <w:rsid w:val="002B1F54"/>
    <w:rsid w:val="002B264D"/>
    <w:rsid w:val="002B2CA2"/>
    <w:rsid w:val="002B391F"/>
    <w:rsid w:val="002B3DB3"/>
    <w:rsid w:val="002B3F93"/>
    <w:rsid w:val="002B41D6"/>
    <w:rsid w:val="002B435E"/>
    <w:rsid w:val="002B45E7"/>
    <w:rsid w:val="002B4744"/>
    <w:rsid w:val="002B4F10"/>
    <w:rsid w:val="002B5CBE"/>
    <w:rsid w:val="002B6370"/>
    <w:rsid w:val="002B7266"/>
    <w:rsid w:val="002B7557"/>
    <w:rsid w:val="002B75B2"/>
    <w:rsid w:val="002C0453"/>
    <w:rsid w:val="002C0671"/>
    <w:rsid w:val="002C0CC0"/>
    <w:rsid w:val="002C1108"/>
    <w:rsid w:val="002C1959"/>
    <w:rsid w:val="002C1EC6"/>
    <w:rsid w:val="002C2EB9"/>
    <w:rsid w:val="002C31E9"/>
    <w:rsid w:val="002C4381"/>
    <w:rsid w:val="002C4AE6"/>
    <w:rsid w:val="002C563C"/>
    <w:rsid w:val="002C76B6"/>
    <w:rsid w:val="002D007D"/>
    <w:rsid w:val="002D0520"/>
    <w:rsid w:val="002D0552"/>
    <w:rsid w:val="002D07B4"/>
    <w:rsid w:val="002D0D0F"/>
    <w:rsid w:val="002D10DD"/>
    <w:rsid w:val="002D1379"/>
    <w:rsid w:val="002D145B"/>
    <w:rsid w:val="002D1EEC"/>
    <w:rsid w:val="002D1F99"/>
    <w:rsid w:val="002D260D"/>
    <w:rsid w:val="002D28BC"/>
    <w:rsid w:val="002D40C9"/>
    <w:rsid w:val="002D44E7"/>
    <w:rsid w:val="002D52A1"/>
    <w:rsid w:val="002D5A1A"/>
    <w:rsid w:val="002D63B2"/>
    <w:rsid w:val="002D69FC"/>
    <w:rsid w:val="002D6ABA"/>
    <w:rsid w:val="002D6AD3"/>
    <w:rsid w:val="002D76F4"/>
    <w:rsid w:val="002D79CD"/>
    <w:rsid w:val="002E02E2"/>
    <w:rsid w:val="002E0C49"/>
    <w:rsid w:val="002E1490"/>
    <w:rsid w:val="002E1837"/>
    <w:rsid w:val="002E1919"/>
    <w:rsid w:val="002E1ABC"/>
    <w:rsid w:val="002E1BFF"/>
    <w:rsid w:val="002E225A"/>
    <w:rsid w:val="002E2307"/>
    <w:rsid w:val="002E2BB7"/>
    <w:rsid w:val="002E2CA7"/>
    <w:rsid w:val="002E3096"/>
    <w:rsid w:val="002E3723"/>
    <w:rsid w:val="002E37A6"/>
    <w:rsid w:val="002E3B4F"/>
    <w:rsid w:val="002E3C9C"/>
    <w:rsid w:val="002E43FC"/>
    <w:rsid w:val="002E4505"/>
    <w:rsid w:val="002E46B6"/>
    <w:rsid w:val="002E4EFB"/>
    <w:rsid w:val="002E5DBA"/>
    <w:rsid w:val="002E6803"/>
    <w:rsid w:val="002E6AB3"/>
    <w:rsid w:val="002E6FC5"/>
    <w:rsid w:val="002E705A"/>
    <w:rsid w:val="002F1585"/>
    <w:rsid w:val="002F1942"/>
    <w:rsid w:val="002F1D28"/>
    <w:rsid w:val="002F1DC8"/>
    <w:rsid w:val="002F1E00"/>
    <w:rsid w:val="002F1FAE"/>
    <w:rsid w:val="002F2B19"/>
    <w:rsid w:val="002F2E46"/>
    <w:rsid w:val="002F2FDB"/>
    <w:rsid w:val="002F32F9"/>
    <w:rsid w:val="002F3358"/>
    <w:rsid w:val="002F4017"/>
    <w:rsid w:val="002F4624"/>
    <w:rsid w:val="002F46C3"/>
    <w:rsid w:val="002F4E59"/>
    <w:rsid w:val="002F4EC2"/>
    <w:rsid w:val="002F5769"/>
    <w:rsid w:val="002F5946"/>
    <w:rsid w:val="002F62DD"/>
    <w:rsid w:val="002F68D8"/>
    <w:rsid w:val="002F7475"/>
    <w:rsid w:val="002F76C8"/>
    <w:rsid w:val="003005F3"/>
    <w:rsid w:val="00300DA8"/>
    <w:rsid w:val="0030158B"/>
    <w:rsid w:val="00301CEB"/>
    <w:rsid w:val="00301EDF"/>
    <w:rsid w:val="00302828"/>
    <w:rsid w:val="00302CF7"/>
    <w:rsid w:val="00303128"/>
    <w:rsid w:val="003041E4"/>
    <w:rsid w:val="00304245"/>
    <w:rsid w:val="00304489"/>
    <w:rsid w:val="0030453F"/>
    <w:rsid w:val="00304F13"/>
    <w:rsid w:val="00305136"/>
    <w:rsid w:val="00306220"/>
    <w:rsid w:val="0030656D"/>
    <w:rsid w:val="0030668B"/>
    <w:rsid w:val="00307675"/>
    <w:rsid w:val="00307D33"/>
    <w:rsid w:val="003100F5"/>
    <w:rsid w:val="003109EC"/>
    <w:rsid w:val="00310DCC"/>
    <w:rsid w:val="00310E21"/>
    <w:rsid w:val="003111DB"/>
    <w:rsid w:val="0031226F"/>
    <w:rsid w:val="003123BD"/>
    <w:rsid w:val="003127AF"/>
    <w:rsid w:val="003128CA"/>
    <w:rsid w:val="00312F2B"/>
    <w:rsid w:val="0031355B"/>
    <w:rsid w:val="003136EE"/>
    <w:rsid w:val="00313DE7"/>
    <w:rsid w:val="00314233"/>
    <w:rsid w:val="003144CC"/>
    <w:rsid w:val="00314BB7"/>
    <w:rsid w:val="00314BC8"/>
    <w:rsid w:val="00314EDD"/>
    <w:rsid w:val="00315681"/>
    <w:rsid w:val="00315978"/>
    <w:rsid w:val="00316064"/>
    <w:rsid w:val="0031629E"/>
    <w:rsid w:val="003163F9"/>
    <w:rsid w:val="003165C5"/>
    <w:rsid w:val="00316BB2"/>
    <w:rsid w:val="00320AFC"/>
    <w:rsid w:val="00321132"/>
    <w:rsid w:val="003212A3"/>
    <w:rsid w:val="00321411"/>
    <w:rsid w:val="003217FD"/>
    <w:rsid w:val="00321F6A"/>
    <w:rsid w:val="00322124"/>
    <w:rsid w:val="00322316"/>
    <w:rsid w:val="0032301D"/>
    <w:rsid w:val="00324290"/>
    <w:rsid w:val="00325767"/>
    <w:rsid w:val="00325E07"/>
    <w:rsid w:val="0032646C"/>
    <w:rsid w:val="0032664A"/>
    <w:rsid w:val="0032694C"/>
    <w:rsid w:val="00326991"/>
    <w:rsid w:val="00326CA6"/>
    <w:rsid w:val="00327090"/>
    <w:rsid w:val="003274FD"/>
    <w:rsid w:val="003279FD"/>
    <w:rsid w:val="00327F6E"/>
    <w:rsid w:val="00327FAB"/>
    <w:rsid w:val="003308AC"/>
    <w:rsid w:val="00330B00"/>
    <w:rsid w:val="00331134"/>
    <w:rsid w:val="003321C0"/>
    <w:rsid w:val="003332CB"/>
    <w:rsid w:val="00333823"/>
    <w:rsid w:val="00333A45"/>
    <w:rsid w:val="00333E95"/>
    <w:rsid w:val="00333F79"/>
    <w:rsid w:val="003340B2"/>
    <w:rsid w:val="00334F0F"/>
    <w:rsid w:val="003350CB"/>
    <w:rsid w:val="003350DE"/>
    <w:rsid w:val="003353FF"/>
    <w:rsid w:val="003357B2"/>
    <w:rsid w:val="00335DCA"/>
    <w:rsid w:val="00335F4B"/>
    <w:rsid w:val="00335FD4"/>
    <w:rsid w:val="003367AD"/>
    <w:rsid w:val="00336D87"/>
    <w:rsid w:val="003405E3"/>
    <w:rsid w:val="00340956"/>
    <w:rsid w:val="00340B74"/>
    <w:rsid w:val="00340D78"/>
    <w:rsid w:val="00340D9B"/>
    <w:rsid w:val="00340F70"/>
    <w:rsid w:val="003410D8"/>
    <w:rsid w:val="00341A00"/>
    <w:rsid w:val="00341A0A"/>
    <w:rsid w:val="00341F2C"/>
    <w:rsid w:val="00342062"/>
    <w:rsid w:val="003427B1"/>
    <w:rsid w:val="003428FB"/>
    <w:rsid w:val="00342AD5"/>
    <w:rsid w:val="00342D3A"/>
    <w:rsid w:val="00342F01"/>
    <w:rsid w:val="00343270"/>
    <w:rsid w:val="003438DB"/>
    <w:rsid w:val="003446FA"/>
    <w:rsid w:val="003459B2"/>
    <w:rsid w:val="00345F40"/>
    <w:rsid w:val="0034694C"/>
    <w:rsid w:val="0034704F"/>
    <w:rsid w:val="00350175"/>
    <w:rsid w:val="0035053D"/>
    <w:rsid w:val="0035099E"/>
    <w:rsid w:val="003514E0"/>
    <w:rsid w:val="00351E6A"/>
    <w:rsid w:val="00351FFF"/>
    <w:rsid w:val="00353C4F"/>
    <w:rsid w:val="00353E04"/>
    <w:rsid w:val="003544D1"/>
    <w:rsid w:val="00355134"/>
    <w:rsid w:val="00355578"/>
    <w:rsid w:val="00355B0E"/>
    <w:rsid w:val="00355ECA"/>
    <w:rsid w:val="00355EDB"/>
    <w:rsid w:val="003560BE"/>
    <w:rsid w:val="00357C8A"/>
    <w:rsid w:val="00360402"/>
    <w:rsid w:val="003605E9"/>
    <w:rsid w:val="003610DA"/>
    <w:rsid w:val="003610E6"/>
    <w:rsid w:val="0036116E"/>
    <w:rsid w:val="0036193F"/>
    <w:rsid w:val="00361ED0"/>
    <w:rsid w:val="003624DF"/>
    <w:rsid w:val="00362904"/>
    <w:rsid w:val="00362A19"/>
    <w:rsid w:val="00363EE1"/>
    <w:rsid w:val="0036415D"/>
    <w:rsid w:val="00365A97"/>
    <w:rsid w:val="00365AAD"/>
    <w:rsid w:val="00365DA9"/>
    <w:rsid w:val="0036656E"/>
    <w:rsid w:val="00366982"/>
    <w:rsid w:val="00366E84"/>
    <w:rsid w:val="0036741B"/>
    <w:rsid w:val="003674AF"/>
    <w:rsid w:val="003703E5"/>
    <w:rsid w:val="00370D0D"/>
    <w:rsid w:val="00370DB1"/>
    <w:rsid w:val="00371F2E"/>
    <w:rsid w:val="00371F77"/>
    <w:rsid w:val="00372E35"/>
    <w:rsid w:val="00373203"/>
    <w:rsid w:val="0037370E"/>
    <w:rsid w:val="00373C45"/>
    <w:rsid w:val="00373EE0"/>
    <w:rsid w:val="00373FC0"/>
    <w:rsid w:val="003740B2"/>
    <w:rsid w:val="00374C2A"/>
    <w:rsid w:val="00374D46"/>
    <w:rsid w:val="003757AA"/>
    <w:rsid w:val="003766F7"/>
    <w:rsid w:val="00376B67"/>
    <w:rsid w:val="00377A4F"/>
    <w:rsid w:val="00377ED2"/>
    <w:rsid w:val="00380EA0"/>
    <w:rsid w:val="003815AE"/>
    <w:rsid w:val="00381BCD"/>
    <w:rsid w:val="00381DC7"/>
    <w:rsid w:val="00381E7B"/>
    <w:rsid w:val="0038217B"/>
    <w:rsid w:val="003829C9"/>
    <w:rsid w:val="003837B9"/>
    <w:rsid w:val="00383983"/>
    <w:rsid w:val="00383EC7"/>
    <w:rsid w:val="003844F2"/>
    <w:rsid w:val="00385291"/>
    <w:rsid w:val="003858A4"/>
    <w:rsid w:val="00386DDE"/>
    <w:rsid w:val="0038751B"/>
    <w:rsid w:val="003877CF"/>
    <w:rsid w:val="0039013E"/>
    <w:rsid w:val="0039054E"/>
    <w:rsid w:val="003907B0"/>
    <w:rsid w:val="00390EBC"/>
    <w:rsid w:val="003912B7"/>
    <w:rsid w:val="0039150F"/>
    <w:rsid w:val="003915B2"/>
    <w:rsid w:val="003920D9"/>
    <w:rsid w:val="003921BB"/>
    <w:rsid w:val="00392757"/>
    <w:rsid w:val="00392932"/>
    <w:rsid w:val="003933C8"/>
    <w:rsid w:val="00393F42"/>
    <w:rsid w:val="00394936"/>
    <w:rsid w:val="00395E48"/>
    <w:rsid w:val="00395F75"/>
    <w:rsid w:val="00396D8A"/>
    <w:rsid w:val="00396E9B"/>
    <w:rsid w:val="0039758E"/>
    <w:rsid w:val="003978C2"/>
    <w:rsid w:val="003A0200"/>
    <w:rsid w:val="003A0431"/>
    <w:rsid w:val="003A0641"/>
    <w:rsid w:val="003A07F5"/>
    <w:rsid w:val="003A0BC3"/>
    <w:rsid w:val="003A1A4B"/>
    <w:rsid w:val="003A246D"/>
    <w:rsid w:val="003A39D2"/>
    <w:rsid w:val="003A3A35"/>
    <w:rsid w:val="003A3BC4"/>
    <w:rsid w:val="003A3D47"/>
    <w:rsid w:val="003A3F2A"/>
    <w:rsid w:val="003A41A5"/>
    <w:rsid w:val="003A4468"/>
    <w:rsid w:val="003A4CD2"/>
    <w:rsid w:val="003A51F9"/>
    <w:rsid w:val="003A5A1C"/>
    <w:rsid w:val="003A5FB9"/>
    <w:rsid w:val="003A603A"/>
    <w:rsid w:val="003A660C"/>
    <w:rsid w:val="003A6B0F"/>
    <w:rsid w:val="003A6CF3"/>
    <w:rsid w:val="003A72A4"/>
    <w:rsid w:val="003A76BB"/>
    <w:rsid w:val="003A7797"/>
    <w:rsid w:val="003A7AF0"/>
    <w:rsid w:val="003A7B5A"/>
    <w:rsid w:val="003A7F1D"/>
    <w:rsid w:val="003B01C9"/>
    <w:rsid w:val="003B0D13"/>
    <w:rsid w:val="003B15A5"/>
    <w:rsid w:val="003B1779"/>
    <w:rsid w:val="003B1A67"/>
    <w:rsid w:val="003B2703"/>
    <w:rsid w:val="003B2A5D"/>
    <w:rsid w:val="003B2BBA"/>
    <w:rsid w:val="003B2C0B"/>
    <w:rsid w:val="003B318F"/>
    <w:rsid w:val="003B35C4"/>
    <w:rsid w:val="003B364C"/>
    <w:rsid w:val="003B3D70"/>
    <w:rsid w:val="003B41E4"/>
    <w:rsid w:val="003B452B"/>
    <w:rsid w:val="003B4D13"/>
    <w:rsid w:val="003B51EB"/>
    <w:rsid w:val="003B5E06"/>
    <w:rsid w:val="003B63D7"/>
    <w:rsid w:val="003B6E2D"/>
    <w:rsid w:val="003C131A"/>
    <w:rsid w:val="003C1623"/>
    <w:rsid w:val="003C18FE"/>
    <w:rsid w:val="003C21BA"/>
    <w:rsid w:val="003C29EA"/>
    <w:rsid w:val="003C31D3"/>
    <w:rsid w:val="003C32E6"/>
    <w:rsid w:val="003C3438"/>
    <w:rsid w:val="003C37C7"/>
    <w:rsid w:val="003C3858"/>
    <w:rsid w:val="003C39D3"/>
    <w:rsid w:val="003C3C97"/>
    <w:rsid w:val="003C4666"/>
    <w:rsid w:val="003C4DE9"/>
    <w:rsid w:val="003C573A"/>
    <w:rsid w:val="003C6BC9"/>
    <w:rsid w:val="003C6DC5"/>
    <w:rsid w:val="003C756D"/>
    <w:rsid w:val="003D05A5"/>
    <w:rsid w:val="003D082E"/>
    <w:rsid w:val="003D0989"/>
    <w:rsid w:val="003D1032"/>
    <w:rsid w:val="003D146F"/>
    <w:rsid w:val="003D1574"/>
    <w:rsid w:val="003D253D"/>
    <w:rsid w:val="003D27B4"/>
    <w:rsid w:val="003D2BBA"/>
    <w:rsid w:val="003D2D3D"/>
    <w:rsid w:val="003D3089"/>
    <w:rsid w:val="003D33F1"/>
    <w:rsid w:val="003D3977"/>
    <w:rsid w:val="003D4BB7"/>
    <w:rsid w:val="003D4D31"/>
    <w:rsid w:val="003D5472"/>
    <w:rsid w:val="003D58B5"/>
    <w:rsid w:val="003D58E2"/>
    <w:rsid w:val="003D5B9F"/>
    <w:rsid w:val="003D6369"/>
    <w:rsid w:val="003D6BF8"/>
    <w:rsid w:val="003D6F12"/>
    <w:rsid w:val="003D73E9"/>
    <w:rsid w:val="003D73FF"/>
    <w:rsid w:val="003D7ABB"/>
    <w:rsid w:val="003E0CF1"/>
    <w:rsid w:val="003E11A8"/>
    <w:rsid w:val="003E2DCF"/>
    <w:rsid w:val="003E3E47"/>
    <w:rsid w:val="003E4E4A"/>
    <w:rsid w:val="003E5656"/>
    <w:rsid w:val="003E5AA2"/>
    <w:rsid w:val="003E5DE1"/>
    <w:rsid w:val="003E6018"/>
    <w:rsid w:val="003E6516"/>
    <w:rsid w:val="003E6526"/>
    <w:rsid w:val="003E7442"/>
    <w:rsid w:val="003E77DF"/>
    <w:rsid w:val="003E788D"/>
    <w:rsid w:val="003E7911"/>
    <w:rsid w:val="003E7D9D"/>
    <w:rsid w:val="003F0A88"/>
    <w:rsid w:val="003F0E34"/>
    <w:rsid w:val="003F1A3F"/>
    <w:rsid w:val="003F1EEF"/>
    <w:rsid w:val="003F2184"/>
    <w:rsid w:val="003F2532"/>
    <w:rsid w:val="003F2D4C"/>
    <w:rsid w:val="003F3AFE"/>
    <w:rsid w:val="003F4488"/>
    <w:rsid w:val="003F479F"/>
    <w:rsid w:val="003F49A9"/>
    <w:rsid w:val="003F5360"/>
    <w:rsid w:val="003F553A"/>
    <w:rsid w:val="003F59CA"/>
    <w:rsid w:val="003F625F"/>
    <w:rsid w:val="003F6657"/>
    <w:rsid w:val="003F66AA"/>
    <w:rsid w:val="0040075D"/>
    <w:rsid w:val="0040089F"/>
    <w:rsid w:val="004011F7"/>
    <w:rsid w:val="00401EC1"/>
    <w:rsid w:val="00402007"/>
    <w:rsid w:val="004028FB"/>
    <w:rsid w:val="00403207"/>
    <w:rsid w:val="0040322A"/>
    <w:rsid w:val="00403D3B"/>
    <w:rsid w:val="00403EFD"/>
    <w:rsid w:val="00404E01"/>
    <w:rsid w:val="0040518C"/>
    <w:rsid w:val="00406167"/>
    <w:rsid w:val="004061BF"/>
    <w:rsid w:val="004062F0"/>
    <w:rsid w:val="004064DE"/>
    <w:rsid w:val="00407DE4"/>
    <w:rsid w:val="00407F8B"/>
    <w:rsid w:val="00410B4A"/>
    <w:rsid w:val="00412961"/>
    <w:rsid w:val="00412967"/>
    <w:rsid w:val="00415027"/>
    <w:rsid w:val="00415C0D"/>
    <w:rsid w:val="00415DD6"/>
    <w:rsid w:val="0041694C"/>
    <w:rsid w:val="00416DAD"/>
    <w:rsid w:val="00416EAB"/>
    <w:rsid w:val="00417053"/>
    <w:rsid w:val="00417A6A"/>
    <w:rsid w:val="00417B4A"/>
    <w:rsid w:val="00420102"/>
    <w:rsid w:val="004203CD"/>
    <w:rsid w:val="00420CDB"/>
    <w:rsid w:val="00421398"/>
    <w:rsid w:val="0042178B"/>
    <w:rsid w:val="00421A19"/>
    <w:rsid w:val="00422A8C"/>
    <w:rsid w:val="00422ADF"/>
    <w:rsid w:val="00422BDB"/>
    <w:rsid w:val="00422EC4"/>
    <w:rsid w:val="0042301E"/>
    <w:rsid w:val="00423539"/>
    <w:rsid w:val="00423D4C"/>
    <w:rsid w:val="0042407A"/>
    <w:rsid w:val="00424600"/>
    <w:rsid w:val="00425188"/>
    <w:rsid w:val="0042569F"/>
    <w:rsid w:val="00425C7A"/>
    <w:rsid w:val="00426DE8"/>
    <w:rsid w:val="004275C8"/>
    <w:rsid w:val="0042765B"/>
    <w:rsid w:val="00427B73"/>
    <w:rsid w:val="0043022B"/>
    <w:rsid w:val="00430494"/>
    <w:rsid w:val="00430A27"/>
    <w:rsid w:val="00431E39"/>
    <w:rsid w:val="00431F28"/>
    <w:rsid w:val="004320CB"/>
    <w:rsid w:val="0043233D"/>
    <w:rsid w:val="0043292B"/>
    <w:rsid w:val="00432A84"/>
    <w:rsid w:val="00432E55"/>
    <w:rsid w:val="0043314F"/>
    <w:rsid w:val="00433269"/>
    <w:rsid w:val="00433597"/>
    <w:rsid w:val="00433843"/>
    <w:rsid w:val="0043392D"/>
    <w:rsid w:val="00433A35"/>
    <w:rsid w:val="004341FC"/>
    <w:rsid w:val="00434541"/>
    <w:rsid w:val="00434C66"/>
    <w:rsid w:val="00435855"/>
    <w:rsid w:val="00435DDC"/>
    <w:rsid w:val="00435E47"/>
    <w:rsid w:val="00436369"/>
    <w:rsid w:val="0043643E"/>
    <w:rsid w:val="00436830"/>
    <w:rsid w:val="004371AD"/>
    <w:rsid w:val="00437495"/>
    <w:rsid w:val="00437652"/>
    <w:rsid w:val="004379F0"/>
    <w:rsid w:val="0044082C"/>
    <w:rsid w:val="004408D2"/>
    <w:rsid w:val="00440B85"/>
    <w:rsid w:val="00441638"/>
    <w:rsid w:val="00441B22"/>
    <w:rsid w:val="00441D8C"/>
    <w:rsid w:val="00442087"/>
    <w:rsid w:val="004423EF"/>
    <w:rsid w:val="0044247C"/>
    <w:rsid w:val="00442496"/>
    <w:rsid w:val="00442B03"/>
    <w:rsid w:val="00442BBB"/>
    <w:rsid w:val="00442E01"/>
    <w:rsid w:val="0044346B"/>
    <w:rsid w:val="00443744"/>
    <w:rsid w:val="00443927"/>
    <w:rsid w:val="00443BEA"/>
    <w:rsid w:val="00443C6B"/>
    <w:rsid w:val="00444146"/>
    <w:rsid w:val="00444432"/>
    <w:rsid w:val="00444558"/>
    <w:rsid w:val="00444578"/>
    <w:rsid w:val="00445D98"/>
    <w:rsid w:val="00446541"/>
    <w:rsid w:val="004465C7"/>
    <w:rsid w:val="00446989"/>
    <w:rsid w:val="0044756B"/>
    <w:rsid w:val="00447C65"/>
    <w:rsid w:val="00447D88"/>
    <w:rsid w:val="004501CC"/>
    <w:rsid w:val="00450335"/>
    <w:rsid w:val="00451DE6"/>
    <w:rsid w:val="00451E73"/>
    <w:rsid w:val="004526F7"/>
    <w:rsid w:val="00453410"/>
    <w:rsid w:val="00453EAD"/>
    <w:rsid w:val="004542B2"/>
    <w:rsid w:val="00454462"/>
    <w:rsid w:val="00454736"/>
    <w:rsid w:val="0045547F"/>
    <w:rsid w:val="00455944"/>
    <w:rsid w:val="004567F8"/>
    <w:rsid w:val="00456C5B"/>
    <w:rsid w:val="004579CA"/>
    <w:rsid w:val="00457A45"/>
    <w:rsid w:val="00457AD5"/>
    <w:rsid w:val="00457CE6"/>
    <w:rsid w:val="00457F0D"/>
    <w:rsid w:val="004600C4"/>
    <w:rsid w:val="0046247D"/>
    <w:rsid w:val="00462810"/>
    <w:rsid w:val="00462D98"/>
    <w:rsid w:val="004633EF"/>
    <w:rsid w:val="00463A94"/>
    <w:rsid w:val="004649BE"/>
    <w:rsid w:val="004653C4"/>
    <w:rsid w:val="00465CA8"/>
    <w:rsid w:val="00465CD2"/>
    <w:rsid w:val="00465F1B"/>
    <w:rsid w:val="00466D60"/>
    <w:rsid w:val="00466EED"/>
    <w:rsid w:val="0046792A"/>
    <w:rsid w:val="00467DF4"/>
    <w:rsid w:val="00470D6D"/>
    <w:rsid w:val="00470D7C"/>
    <w:rsid w:val="00471A5E"/>
    <w:rsid w:val="004721E9"/>
    <w:rsid w:val="004728AC"/>
    <w:rsid w:val="00473498"/>
    <w:rsid w:val="00473E8A"/>
    <w:rsid w:val="004749EF"/>
    <w:rsid w:val="00474BB6"/>
    <w:rsid w:val="004759BE"/>
    <w:rsid w:val="00475E0B"/>
    <w:rsid w:val="004768C4"/>
    <w:rsid w:val="004769C4"/>
    <w:rsid w:val="00476C86"/>
    <w:rsid w:val="00477289"/>
    <w:rsid w:val="00480760"/>
    <w:rsid w:val="004808AC"/>
    <w:rsid w:val="004808E6"/>
    <w:rsid w:val="00480E8F"/>
    <w:rsid w:val="00481152"/>
    <w:rsid w:val="00481413"/>
    <w:rsid w:val="00481CE0"/>
    <w:rsid w:val="00481DFE"/>
    <w:rsid w:val="0048280E"/>
    <w:rsid w:val="00482BED"/>
    <w:rsid w:val="00482D49"/>
    <w:rsid w:val="00482DAF"/>
    <w:rsid w:val="004832A1"/>
    <w:rsid w:val="00483CE8"/>
    <w:rsid w:val="004843A5"/>
    <w:rsid w:val="00484951"/>
    <w:rsid w:val="00484DD3"/>
    <w:rsid w:val="00484FA7"/>
    <w:rsid w:val="00485CA7"/>
    <w:rsid w:val="00486128"/>
    <w:rsid w:val="0048618D"/>
    <w:rsid w:val="004867BE"/>
    <w:rsid w:val="00487215"/>
    <w:rsid w:val="00490D57"/>
    <w:rsid w:val="00490EDC"/>
    <w:rsid w:val="0049104C"/>
    <w:rsid w:val="00491B99"/>
    <w:rsid w:val="004920D4"/>
    <w:rsid w:val="00492161"/>
    <w:rsid w:val="00492EF9"/>
    <w:rsid w:val="00493B3D"/>
    <w:rsid w:val="00493CE6"/>
    <w:rsid w:val="00493F4B"/>
    <w:rsid w:val="00494978"/>
    <w:rsid w:val="0049503D"/>
    <w:rsid w:val="0049517D"/>
    <w:rsid w:val="00495450"/>
    <w:rsid w:val="004958EB"/>
    <w:rsid w:val="00495CA9"/>
    <w:rsid w:val="00495E01"/>
    <w:rsid w:val="0049633D"/>
    <w:rsid w:val="004964E8"/>
    <w:rsid w:val="00496E7F"/>
    <w:rsid w:val="00496F67"/>
    <w:rsid w:val="004A0517"/>
    <w:rsid w:val="004A0BA5"/>
    <w:rsid w:val="004A10CE"/>
    <w:rsid w:val="004A1495"/>
    <w:rsid w:val="004A193C"/>
    <w:rsid w:val="004A1D0C"/>
    <w:rsid w:val="004A1FD0"/>
    <w:rsid w:val="004A2468"/>
    <w:rsid w:val="004A28FA"/>
    <w:rsid w:val="004A2B93"/>
    <w:rsid w:val="004A3D7E"/>
    <w:rsid w:val="004A4B99"/>
    <w:rsid w:val="004A4D3D"/>
    <w:rsid w:val="004A5158"/>
    <w:rsid w:val="004A52FC"/>
    <w:rsid w:val="004A5304"/>
    <w:rsid w:val="004A5660"/>
    <w:rsid w:val="004A5965"/>
    <w:rsid w:val="004A5C09"/>
    <w:rsid w:val="004A62A2"/>
    <w:rsid w:val="004A6DF6"/>
    <w:rsid w:val="004A7096"/>
    <w:rsid w:val="004A7212"/>
    <w:rsid w:val="004A736E"/>
    <w:rsid w:val="004A7B20"/>
    <w:rsid w:val="004A7E65"/>
    <w:rsid w:val="004B0197"/>
    <w:rsid w:val="004B0E6B"/>
    <w:rsid w:val="004B117E"/>
    <w:rsid w:val="004B1863"/>
    <w:rsid w:val="004B1B7B"/>
    <w:rsid w:val="004B1D09"/>
    <w:rsid w:val="004B254D"/>
    <w:rsid w:val="004B2C06"/>
    <w:rsid w:val="004B3225"/>
    <w:rsid w:val="004B3651"/>
    <w:rsid w:val="004B3B99"/>
    <w:rsid w:val="004B3ED1"/>
    <w:rsid w:val="004B439A"/>
    <w:rsid w:val="004B4400"/>
    <w:rsid w:val="004B4599"/>
    <w:rsid w:val="004B45C3"/>
    <w:rsid w:val="004B497E"/>
    <w:rsid w:val="004B4BAE"/>
    <w:rsid w:val="004B4F98"/>
    <w:rsid w:val="004B5219"/>
    <w:rsid w:val="004B59EB"/>
    <w:rsid w:val="004B5C6F"/>
    <w:rsid w:val="004B5FC5"/>
    <w:rsid w:val="004B6433"/>
    <w:rsid w:val="004B6D0C"/>
    <w:rsid w:val="004B725E"/>
    <w:rsid w:val="004B749A"/>
    <w:rsid w:val="004B7886"/>
    <w:rsid w:val="004C02F1"/>
    <w:rsid w:val="004C0533"/>
    <w:rsid w:val="004C2413"/>
    <w:rsid w:val="004C31DA"/>
    <w:rsid w:val="004C31ED"/>
    <w:rsid w:val="004C4F6D"/>
    <w:rsid w:val="004C5FC1"/>
    <w:rsid w:val="004C6974"/>
    <w:rsid w:val="004C6DEF"/>
    <w:rsid w:val="004C7111"/>
    <w:rsid w:val="004C7BD5"/>
    <w:rsid w:val="004C7FF2"/>
    <w:rsid w:val="004D0515"/>
    <w:rsid w:val="004D11A7"/>
    <w:rsid w:val="004D1D39"/>
    <w:rsid w:val="004D1EF7"/>
    <w:rsid w:val="004D2585"/>
    <w:rsid w:val="004D267D"/>
    <w:rsid w:val="004D3E8D"/>
    <w:rsid w:val="004D43B7"/>
    <w:rsid w:val="004D570D"/>
    <w:rsid w:val="004D5815"/>
    <w:rsid w:val="004D5A44"/>
    <w:rsid w:val="004D5CAD"/>
    <w:rsid w:val="004D6323"/>
    <w:rsid w:val="004D6468"/>
    <w:rsid w:val="004D652F"/>
    <w:rsid w:val="004D67F2"/>
    <w:rsid w:val="004D7402"/>
    <w:rsid w:val="004D7451"/>
    <w:rsid w:val="004D7824"/>
    <w:rsid w:val="004D78CC"/>
    <w:rsid w:val="004E1403"/>
    <w:rsid w:val="004E1F68"/>
    <w:rsid w:val="004E2187"/>
    <w:rsid w:val="004E27BA"/>
    <w:rsid w:val="004E28CF"/>
    <w:rsid w:val="004E2B5C"/>
    <w:rsid w:val="004E2BE8"/>
    <w:rsid w:val="004E2D5B"/>
    <w:rsid w:val="004E432D"/>
    <w:rsid w:val="004E44CB"/>
    <w:rsid w:val="004E4933"/>
    <w:rsid w:val="004E4AB2"/>
    <w:rsid w:val="004E5378"/>
    <w:rsid w:val="004E56E4"/>
    <w:rsid w:val="004E59C6"/>
    <w:rsid w:val="004E5B49"/>
    <w:rsid w:val="004E6598"/>
    <w:rsid w:val="004E66A5"/>
    <w:rsid w:val="004E7004"/>
    <w:rsid w:val="004F140B"/>
    <w:rsid w:val="004F18D4"/>
    <w:rsid w:val="004F1AAB"/>
    <w:rsid w:val="004F1AEC"/>
    <w:rsid w:val="004F1C4F"/>
    <w:rsid w:val="004F2138"/>
    <w:rsid w:val="004F2536"/>
    <w:rsid w:val="004F2669"/>
    <w:rsid w:val="004F273F"/>
    <w:rsid w:val="004F3144"/>
    <w:rsid w:val="004F3F74"/>
    <w:rsid w:val="004F4061"/>
    <w:rsid w:val="004F4428"/>
    <w:rsid w:val="004F4694"/>
    <w:rsid w:val="004F4885"/>
    <w:rsid w:val="004F5488"/>
    <w:rsid w:val="004F57D1"/>
    <w:rsid w:val="004F60A1"/>
    <w:rsid w:val="004F69AD"/>
    <w:rsid w:val="004F7E81"/>
    <w:rsid w:val="0050032C"/>
    <w:rsid w:val="00500375"/>
    <w:rsid w:val="0050043D"/>
    <w:rsid w:val="00501221"/>
    <w:rsid w:val="005018D5"/>
    <w:rsid w:val="00501960"/>
    <w:rsid w:val="005021F8"/>
    <w:rsid w:val="00502860"/>
    <w:rsid w:val="0050346A"/>
    <w:rsid w:val="0050348F"/>
    <w:rsid w:val="00503F0F"/>
    <w:rsid w:val="0050433D"/>
    <w:rsid w:val="00504419"/>
    <w:rsid w:val="0050457F"/>
    <w:rsid w:val="005052E2"/>
    <w:rsid w:val="005054AF"/>
    <w:rsid w:val="0050565A"/>
    <w:rsid w:val="00505697"/>
    <w:rsid w:val="00505B04"/>
    <w:rsid w:val="00505DA6"/>
    <w:rsid w:val="0050638F"/>
    <w:rsid w:val="00506552"/>
    <w:rsid w:val="005068C2"/>
    <w:rsid w:val="0050755C"/>
    <w:rsid w:val="00507667"/>
    <w:rsid w:val="00507815"/>
    <w:rsid w:val="00510D92"/>
    <w:rsid w:val="005111EA"/>
    <w:rsid w:val="0051146F"/>
    <w:rsid w:val="005122C8"/>
    <w:rsid w:val="00513CA5"/>
    <w:rsid w:val="00513DC6"/>
    <w:rsid w:val="00514D3D"/>
    <w:rsid w:val="00515018"/>
    <w:rsid w:val="00515969"/>
    <w:rsid w:val="00515B44"/>
    <w:rsid w:val="00515C69"/>
    <w:rsid w:val="00517114"/>
    <w:rsid w:val="00520AE7"/>
    <w:rsid w:val="005211B6"/>
    <w:rsid w:val="005211E4"/>
    <w:rsid w:val="0052196C"/>
    <w:rsid w:val="00522BEA"/>
    <w:rsid w:val="00522D3B"/>
    <w:rsid w:val="00522D6B"/>
    <w:rsid w:val="00522F8D"/>
    <w:rsid w:val="0052354E"/>
    <w:rsid w:val="00523CB1"/>
    <w:rsid w:val="00523E45"/>
    <w:rsid w:val="005242CC"/>
    <w:rsid w:val="00524AEB"/>
    <w:rsid w:val="00525E4C"/>
    <w:rsid w:val="00526190"/>
    <w:rsid w:val="005275F5"/>
    <w:rsid w:val="005278FD"/>
    <w:rsid w:val="00527B08"/>
    <w:rsid w:val="00527CB5"/>
    <w:rsid w:val="00527CD1"/>
    <w:rsid w:val="00530A6E"/>
    <w:rsid w:val="005313EA"/>
    <w:rsid w:val="00532155"/>
    <w:rsid w:val="00532568"/>
    <w:rsid w:val="00533388"/>
    <w:rsid w:val="00533B21"/>
    <w:rsid w:val="00533BAE"/>
    <w:rsid w:val="00533C71"/>
    <w:rsid w:val="005345C8"/>
    <w:rsid w:val="00534C26"/>
    <w:rsid w:val="00534C9D"/>
    <w:rsid w:val="00535838"/>
    <w:rsid w:val="00535C68"/>
    <w:rsid w:val="00535EEA"/>
    <w:rsid w:val="005363A4"/>
    <w:rsid w:val="00536A00"/>
    <w:rsid w:val="0053736F"/>
    <w:rsid w:val="005373AA"/>
    <w:rsid w:val="00537419"/>
    <w:rsid w:val="005379DF"/>
    <w:rsid w:val="00537CCB"/>
    <w:rsid w:val="00537DDE"/>
    <w:rsid w:val="00540BB9"/>
    <w:rsid w:val="00540D49"/>
    <w:rsid w:val="00540E59"/>
    <w:rsid w:val="00541566"/>
    <w:rsid w:val="00541681"/>
    <w:rsid w:val="00542D1A"/>
    <w:rsid w:val="00543A6B"/>
    <w:rsid w:val="00544522"/>
    <w:rsid w:val="00544BAB"/>
    <w:rsid w:val="00544EB4"/>
    <w:rsid w:val="0054593A"/>
    <w:rsid w:val="00545C49"/>
    <w:rsid w:val="00546DDE"/>
    <w:rsid w:val="005476B1"/>
    <w:rsid w:val="00547C40"/>
    <w:rsid w:val="00547D84"/>
    <w:rsid w:val="00550165"/>
    <w:rsid w:val="005506D0"/>
    <w:rsid w:val="00551237"/>
    <w:rsid w:val="005519AA"/>
    <w:rsid w:val="0055375C"/>
    <w:rsid w:val="00553B1E"/>
    <w:rsid w:val="005541DC"/>
    <w:rsid w:val="00554343"/>
    <w:rsid w:val="00554348"/>
    <w:rsid w:val="00554867"/>
    <w:rsid w:val="005558F6"/>
    <w:rsid w:val="00555B6C"/>
    <w:rsid w:val="00555C2E"/>
    <w:rsid w:val="00556001"/>
    <w:rsid w:val="00556A5E"/>
    <w:rsid w:val="005570E5"/>
    <w:rsid w:val="005575BD"/>
    <w:rsid w:val="00557643"/>
    <w:rsid w:val="00560152"/>
    <w:rsid w:val="00560B86"/>
    <w:rsid w:val="00561C52"/>
    <w:rsid w:val="00561CC7"/>
    <w:rsid w:val="00562F87"/>
    <w:rsid w:val="00563952"/>
    <w:rsid w:val="00563DB0"/>
    <w:rsid w:val="00563E05"/>
    <w:rsid w:val="005640D1"/>
    <w:rsid w:val="0056430D"/>
    <w:rsid w:val="00564832"/>
    <w:rsid w:val="00564EDF"/>
    <w:rsid w:val="00565BC5"/>
    <w:rsid w:val="005662BB"/>
    <w:rsid w:val="005663FF"/>
    <w:rsid w:val="00566705"/>
    <w:rsid w:val="0056672C"/>
    <w:rsid w:val="00566C0E"/>
    <w:rsid w:val="00567368"/>
    <w:rsid w:val="005674AD"/>
    <w:rsid w:val="00567DE8"/>
    <w:rsid w:val="005706EC"/>
    <w:rsid w:val="00570E50"/>
    <w:rsid w:val="00571400"/>
    <w:rsid w:val="0057192D"/>
    <w:rsid w:val="005719C8"/>
    <w:rsid w:val="005728A7"/>
    <w:rsid w:val="00572AAA"/>
    <w:rsid w:val="00572EB1"/>
    <w:rsid w:val="00575F66"/>
    <w:rsid w:val="00576329"/>
    <w:rsid w:val="0057696F"/>
    <w:rsid w:val="00576AD6"/>
    <w:rsid w:val="00576F28"/>
    <w:rsid w:val="00577321"/>
    <w:rsid w:val="00577F86"/>
    <w:rsid w:val="00580594"/>
    <w:rsid w:val="00581188"/>
    <w:rsid w:val="0058118B"/>
    <w:rsid w:val="0058183D"/>
    <w:rsid w:val="00581A38"/>
    <w:rsid w:val="00581F96"/>
    <w:rsid w:val="0058280C"/>
    <w:rsid w:val="00582DD7"/>
    <w:rsid w:val="0058306C"/>
    <w:rsid w:val="005830B7"/>
    <w:rsid w:val="005835FD"/>
    <w:rsid w:val="00584022"/>
    <w:rsid w:val="00584FCF"/>
    <w:rsid w:val="0058513F"/>
    <w:rsid w:val="00586095"/>
    <w:rsid w:val="00586B81"/>
    <w:rsid w:val="005876BE"/>
    <w:rsid w:val="00587DC6"/>
    <w:rsid w:val="00590AF3"/>
    <w:rsid w:val="0059102B"/>
    <w:rsid w:val="005911E7"/>
    <w:rsid w:val="005917DA"/>
    <w:rsid w:val="00591B81"/>
    <w:rsid w:val="00591EE8"/>
    <w:rsid w:val="00592346"/>
    <w:rsid w:val="00592D6E"/>
    <w:rsid w:val="00592EEC"/>
    <w:rsid w:val="00592EF5"/>
    <w:rsid w:val="00593CE4"/>
    <w:rsid w:val="00594776"/>
    <w:rsid w:val="0059490B"/>
    <w:rsid w:val="00594FF6"/>
    <w:rsid w:val="005956CF"/>
    <w:rsid w:val="005966F1"/>
    <w:rsid w:val="00596A5F"/>
    <w:rsid w:val="00596C78"/>
    <w:rsid w:val="00597081"/>
    <w:rsid w:val="00597470"/>
    <w:rsid w:val="00597FE8"/>
    <w:rsid w:val="005A0C3E"/>
    <w:rsid w:val="005A1848"/>
    <w:rsid w:val="005A1A70"/>
    <w:rsid w:val="005A214E"/>
    <w:rsid w:val="005A272A"/>
    <w:rsid w:val="005A3E97"/>
    <w:rsid w:val="005A41CA"/>
    <w:rsid w:val="005A4308"/>
    <w:rsid w:val="005A4C92"/>
    <w:rsid w:val="005A588B"/>
    <w:rsid w:val="005A59DB"/>
    <w:rsid w:val="005A6036"/>
    <w:rsid w:val="005A6094"/>
    <w:rsid w:val="005A66E4"/>
    <w:rsid w:val="005A6FD8"/>
    <w:rsid w:val="005A7953"/>
    <w:rsid w:val="005B00E8"/>
    <w:rsid w:val="005B0508"/>
    <w:rsid w:val="005B16F6"/>
    <w:rsid w:val="005B1B8D"/>
    <w:rsid w:val="005B2062"/>
    <w:rsid w:val="005B2751"/>
    <w:rsid w:val="005B2D7B"/>
    <w:rsid w:val="005B328F"/>
    <w:rsid w:val="005B38F1"/>
    <w:rsid w:val="005B43A9"/>
    <w:rsid w:val="005B4688"/>
    <w:rsid w:val="005B59D1"/>
    <w:rsid w:val="005B5A7C"/>
    <w:rsid w:val="005B5C7F"/>
    <w:rsid w:val="005B5D60"/>
    <w:rsid w:val="005B5F4F"/>
    <w:rsid w:val="005B64D7"/>
    <w:rsid w:val="005B653E"/>
    <w:rsid w:val="005B6F46"/>
    <w:rsid w:val="005B760A"/>
    <w:rsid w:val="005B7619"/>
    <w:rsid w:val="005B7AEB"/>
    <w:rsid w:val="005B7D11"/>
    <w:rsid w:val="005C0338"/>
    <w:rsid w:val="005C06FD"/>
    <w:rsid w:val="005C09D7"/>
    <w:rsid w:val="005C0BE0"/>
    <w:rsid w:val="005C13FF"/>
    <w:rsid w:val="005C23FD"/>
    <w:rsid w:val="005C2E94"/>
    <w:rsid w:val="005C4047"/>
    <w:rsid w:val="005C45DC"/>
    <w:rsid w:val="005C4B39"/>
    <w:rsid w:val="005C4D5C"/>
    <w:rsid w:val="005C56D3"/>
    <w:rsid w:val="005C5DD8"/>
    <w:rsid w:val="005C66BB"/>
    <w:rsid w:val="005C78C6"/>
    <w:rsid w:val="005D0271"/>
    <w:rsid w:val="005D05E1"/>
    <w:rsid w:val="005D10A9"/>
    <w:rsid w:val="005D1305"/>
    <w:rsid w:val="005D2DDD"/>
    <w:rsid w:val="005D316F"/>
    <w:rsid w:val="005D328E"/>
    <w:rsid w:val="005D4276"/>
    <w:rsid w:val="005D4B72"/>
    <w:rsid w:val="005D50B0"/>
    <w:rsid w:val="005D5913"/>
    <w:rsid w:val="005D5EB1"/>
    <w:rsid w:val="005D6C05"/>
    <w:rsid w:val="005D77B8"/>
    <w:rsid w:val="005D7D04"/>
    <w:rsid w:val="005E04C9"/>
    <w:rsid w:val="005E0902"/>
    <w:rsid w:val="005E1661"/>
    <w:rsid w:val="005E1709"/>
    <w:rsid w:val="005E17F8"/>
    <w:rsid w:val="005E1F15"/>
    <w:rsid w:val="005E1FF9"/>
    <w:rsid w:val="005E23AE"/>
    <w:rsid w:val="005E247E"/>
    <w:rsid w:val="005E2486"/>
    <w:rsid w:val="005E2C69"/>
    <w:rsid w:val="005E3379"/>
    <w:rsid w:val="005E3505"/>
    <w:rsid w:val="005E358A"/>
    <w:rsid w:val="005E63BC"/>
    <w:rsid w:val="005E6D3D"/>
    <w:rsid w:val="005E6DF5"/>
    <w:rsid w:val="005E7546"/>
    <w:rsid w:val="005E7AE6"/>
    <w:rsid w:val="005F0A05"/>
    <w:rsid w:val="005F0BE4"/>
    <w:rsid w:val="005F0E49"/>
    <w:rsid w:val="005F2087"/>
    <w:rsid w:val="005F20A4"/>
    <w:rsid w:val="005F2422"/>
    <w:rsid w:val="005F2672"/>
    <w:rsid w:val="005F27FF"/>
    <w:rsid w:val="005F297B"/>
    <w:rsid w:val="005F29AF"/>
    <w:rsid w:val="005F2A8B"/>
    <w:rsid w:val="005F2CEF"/>
    <w:rsid w:val="005F357F"/>
    <w:rsid w:val="005F37F4"/>
    <w:rsid w:val="005F38A9"/>
    <w:rsid w:val="005F3CDF"/>
    <w:rsid w:val="005F3D51"/>
    <w:rsid w:val="005F3FB6"/>
    <w:rsid w:val="005F4480"/>
    <w:rsid w:val="005F487E"/>
    <w:rsid w:val="005F546C"/>
    <w:rsid w:val="005F599A"/>
    <w:rsid w:val="005F646E"/>
    <w:rsid w:val="005F65BF"/>
    <w:rsid w:val="005F714D"/>
    <w:rsid w:val="005F71C0"/>
    <w:rsid w:val="005F799B"/>
    <w:rsid w:val="005F79FC"/>
    <w:rsid w:val="006003E4"/>
    <w:rsid w:val="00600594"/>
    <w:rsid w:val="006007FB"/>
    <w:rsid w:val="00600D06"/>
    <w:rsid w:val="00600FFB"/>
    <w:rsid w:val="00601A41"/>
    <w:rsid w:val="00601A9D"/>
    <w:rsid w:val="00602287"/>
    <w:rsid w:val="006023CD"/>
    <w:rsid w:val="006025AE"/>
    <w:rsid w:val="00602D00"/>
    <w:rsid w:val="00602D9D"/>
    <w:rsid w:val="00602F46"/>
    <w:rsid w:val="00603051"/>
    <w:rsid w:val="00603349"/>
    <w:rsid w:val="006033CF"/>
    <w:rsid w:val="00603BB2"/>
    <w:rsid w:val="006047BB"/>
    <w:rsid w:val="00604A2F"/>
    <w:rsid w:val="006058C7"/>
    <w:rsid w:val="006061D7"/>
    <w:rsid w:val="0060628E"/>
    <w:rsid w:val="006064E3"/>
    <w:rsid w:val="00606847"/>
    <w:rsid w:val="00606AF0"/>
    <w:rsid w:val="00606BFF"/>
    <w:rsid w:val="00606F94"/>
    <w:rsid w:val="006072B5"/>
    <w:rsid w:val="00607780"/>
    <w:rsid w:val="00607B3A"/>
    <w:rsid w:val="00607BB9"/>
    <w:rsid w:val="006100C1"/>
    <w:rsid w:val="0061044C"/>
    <w:rsid w:val="00610F15"/>
    <w:rsid w:val="00611A89"/>
    <w:rsid w:val="00611DB6"/>
    <w:rsid w:val="006127E8"/>
    <w:rsid w:val="006129C9"/>
    <w:rsid w:val="00612A1E"/>
    <w:rsid w:val="00613252"/>
    <w:rsid w:val="00613B25"/>
    <w:rsid w:val="00613C38"/>
    <w:rsid w:val="006143DF"/>
    <w:rsid w:val="00614813"/>
    <w:rsid w:val="00614C85"/>
    <w:rsid w:val="00615714"/>
    <w:rsid w:val="0061644A"/>
    <w:rsid w:val="006172A7"/>
    <w:rsid w:val="006178FF"/>
    <w:rsid w:val="00621092"/>
    <w:rsid w:val="006211CE"/>
    <w:rsid w:val="00621B63"/>
    <w:rsid w:val="00621CC9"/>
    <w:rsid w:val="00622CF1"/>
    <w:rsid w:val="0062340B"/>
    <w:rsid w:val="0062361F"/>
    <w:rsid w:val="00623C11"/>
    <w:rsid w:val="0062432F"/>
    <w:rsid w:val="00624593"/>
    <w:rsid w:val="00624E49"/>
    <w:rsid w:val="00624EFF"/>
    <w:rsid w:val="0062672D"/>
    <w:rsid w:val="00630D3F"/>
    <w:rsid w:val="00631178"/>
    <w:rsid w:val="0063134C"/>
    <w:rsid w:val="00632045"/>
    <w:rsid w:val="0063253F"/>
    <w:rsid w:val="006326C7"/>
    <w:rsid w:val="00632E32"/>
    <w:rsid w:val="00633506"/>
    <w:rsid w:val="006343BE"/>
    <w:rsid w:val="00635530"/>
    <w:rsid w:val="00635B3D"/>
    <w:rsid w:val="00635C75"/>
    <w:rsid w:val="00635D59"/>
    <w:rsid w:val="00635E36"/>
    <w:rsid w:val="00635F1E"/>
    <w:rsid w:val="006360A8"/>
    <w:rsid w:val="00636B80"/>
    <w:rsid w:val="00636D83"/>
    <w:rsid w:val="0063710E"/>
    <w:rsid w:val="006401FE"/>
    <w:rsid w:val="0064053A"/>
    <w:rsid w:val="00641601"/>
    <w:rsid w:val="0064194F"/>
    <w:rsid w:val="00641D05"/>
    <w:rsid w:val="006425BD"/>
    <w:rsid w:val="0064260E"/>
    <w:rsid w:val="006427A7"/>
    <w:rsid w:val="00642B1E"/>
    <w:rsid w:val="00642F77"/>
    <w:rsid w:val="006438C0"/>
    <w:rsid w:val="00644053"/>
    <w:rsid w:val="0064428B"/>
    <w:rsid w:val="00644577"/>
    <w:rsid w:val="0064560A"/>
    <w:rsid w:val="006457B3"/>
    <w:rsid w:val="00646969"/>
    <w:rsid w:val="00647230"/>
    <w:rsid w:val="00647345"/>
    <w:rsid w:val="0064771C"/>
    <w:rsid w:val="0064794F"/>
    <w:rsid w:val="00647C9C"/>
    <w:rsid w:val="00650E11"/>
    <w:rsid w:val="00650F39"/>
    <w:rsid w:val="00650F60"/>
    <w:rsid w:val="006512E6"/>
    <w:rsid w:val="00652A07"/>
    <w:rsid w:val="00652F9C"/>
    <w:rsid w:val="00653B0E"/>
    <w:rsid w:val="00654670"/>
    <w:rsid w:val="00656111"/>
    <w:rsid w:val="006566E1"/>
    <w:rsid w:val="00656C09"/>
    <w:rsid w:val="00657005"/>
    <w:rsid w:val="00657712"/>
    <w:rsid w:val="006601BD"/>
    <w:rsid w:val="006602FC"/>
    <w:rsid w:val="0066059E"/>
    <w:rsid w:val="00660F96"/>
    <w:rsid w:val="00660FF0"/>
    <w:rsid w:val="00661979"/>
    <w:rsid w:val="00661AFF"/>
    <w:rsid w:val="00662D89"/>
    <w:rsid w:val="00663345"/>
    <w:rsid w:val="006636A8"/>
    <w:rsid w:val="006637DF"/>
    <w:rsid w:val="006638EE"/>
    <w:rsid w:val="006639F8"/>
    <w:rsid w:val="00663C88"/>
    <w:rsid w:val="00663EA2"/>
    <w:rsid w:val="006652A7"/>
    <w:rsid w:val="0066592D"/>
    <w:rsid w:val="00665B3F"/>
    <w:rsid w:val="00665D28"/>
    <w:rsid w:val="00665F16"/>
    <w:rsid w:val="006705EA"/>
    <w:rsid w:val="00670D96"/>
    <w:rsid w:val="006712C3"/>
    <w:rsid w:val="00671492"/>
    <w:rsid w:val="0067162B"/>
    <w:rsid w:val="00673413"/>
    <w:rsid w:val="006737EB"/>
    <w:rsid w:val="00673CAB"/>
    <w:rsid w:val="00674148"/>
    <w:rsid w:val="00674889"/>
    <w:rsid w:val="00675153"/>
    <w:rsid w:val="00675287"/>
    <w:rsid w:val="006753FB"/>
    <w:rsid w:val="0067549C"/>
    <w:rsid w:val="00675568"/>
    <w:rsid w:val="006756B6"/>
    <w:rsid w:val="00675E55"/>
    <w:rsid w:val="00675EDA"/>
    <w:rsid w:val="006760C3"/>
    <w:rsid w:val="00676189"/>
    <w:rsid w:val="00676338"/>
    <w:rsid w:val="00676623"/>
    <w:rsid w:val="006766A3"/>
    <w:rsid w:val="00676A2D"/>
    <w:rsid w:val="00676A87"/>
    <w:rsid w:val="006775F1"/>
    <w:rsid w:val="00677B7A"/>
    <w:rsid w:val="00677DBE"/>
    <w:rsid w:val="0068031B"/>
    <w:rsid w:val="0068098C"/>
    <w:rsid w:val="00680A07"/>
    <w:rsid w:val="00680E7D"/>
    <w:rsid w:val="00681AB8"/>
    <w:rsid w:val="00681C3B"/>
    <w:rsid w:val="00682082"/>
    <w:rsid w:val="006827D4"/>
    <w:rsid w:val="00683196"/>
    <w:rsid w:val="0068337A"/>
    <w:rsid w:val="006839FD"/>
    <w:rsid w:val="00683AF8"/>
    <w:rsid w:val="00683C04"/>
    <w:rsid w:val="00683ED1"/>
    <w:rsid w:val="00683F62"/>
    <w:rsid w:val="00684260"/>
    <w:rsid w:val="006844F5"/>
    <w:rsid w:val="00684796"/>
    <w:rsid w:val="00684DBA"/>
    <w:rsid w:val="00684EAA"/>
    <w:rsid w:val="0068536F"/>
    <w:rsid w:val="00686878"/>
    <w:rsid w:val="00686BA8"/>
    <w:rsid w:val="0068761A"/>
    <w:rsid w:val="00687712"/>
    <w:rsid w:val="00687C21"/>
    <w:rsid w:val="0069117A"/>
    <w:rsid w:val="006913D5"/>
    <w:rsid w:val="0069149E"/>
    <w:rsid w:val="0069164E"/>
    <w:rsid w:val="006919AC"/>
    <w:rsid w:val="00691FBB"/>
    <w:rsid w:val="006925C3"/>
    <w:rsid w:val="00692E99"/>
    <w:rsid w:val="006930A5"/>
    <w:rsid w:val="00693760"/>
    <w:rsid w:val="00694D32"/>
    <w:rsid w:val="00694D63"/>
    <w:rsid w:val="0069570C"/>
    <w:rsid w:val="0069570F"/>
    <w:rsid w:val="00695E39"/>
    <w:rsid w:val="00695ED7"/>
    <w:rsid w:val="0069666F"/>
    <w:rsid w:val="00696787"/>
    <w:rsid w:val="006967E5"/>
    <w:rsid w:val="00696801"/>
    <w:rsid w:val="00697528"/>
    <w:rsid w:val="00697EC4"/>
    <w:rsid w:val="006A0224"/>
    <w:rsid w:val="006A0255"/>
    <w:rsid w:val="006A0CC1"/>
    <w:rsid w:val="006A1986"/>
    <w:rsid w:val="006A1ADB"/>
    <w:rsid w:val="006A285F"/>
    <w:rsid w:val="006A2E87"/>
    <w:rsid w:val="006A363D"/>
    <w:rsid w:val="006A4D01"/>
    <w:rsid w:val="006A4DB3"/>
    <w:rsid w:val="006A5FE7"/>
    <w:rsid w:val="006A688C"/>
    <w:rsid w:val="006A6CAF"/>
    <w:rsid w:val="006A6CD9"/>
    <w:rsid w:val="006A7A8E"/>
    <w:rsid w:val="006A7B5A"/>
    <w:rsid w:val="006B0025"/>
    <w:rsid w:val="006B00F7"/>
    <w:rsid w:val="006B044F"/>
    <w:rsid w:val="006B1EF3"/>
    <w:rsid w:val="006B2D19"/>
    <w:rsid w:val="006B37FA"/>
    <w:rsid w:val="006B3DCC"/>
    <w:rsid w:val="006B429B"/>
    <w:rsid w:val="006B45DA"/>
    <w:rsid w:val="006B49E3"/>
    <w:rsid w:val="006B4FDA"/>
    <w:rsid w:val="006B5E96"/>
    <w:rsid w:val="006B5FBC"/>
    <w:rsid w:val="006B6A7E"/>
    <w:rsid w:val="006B7427"/>
    <w:rsid w:val="006B781F"/>
    <w:rsid w:val="006B7937"/>
    <w:rsid w:val="006B7DD1"/>
    <w:rsid w:val="006C07EE"/>
    <w:rsid w:val="006C1113"/>
    <w:rsid w:val="006C1120"/>
    <w:rsid w:val="006C196E"/>
    <w:rsid w:val="006C19EF"/>
    <w:rsid w:val="006C5EE8"/>
    <w:rsid w:val="006C648A"/>
    <w:rsid w:val="006C65A8"/>
    <w:rsid w:val="006C67AF"/>
    <w:rsid w:val="006C6817"/>
    <w:rsid w:val="006C6D8A"/>
    <w:rsid w:val="006C6DAA"/>
    <w:rsid w:val="006C71BD"/>
    <w:rsid w:val="006C7C89"/>
    <w:rsid w:val="006C7C8D"/>
    <w:rsid w:val="006D040D"/>
    <w:rsid w:val="006D08F5"/>
    <w:rsid w:val="006D0E1C"/>
    <w:rsid w:val="006D1019"/>
    <w:rsid w:val="006D1552"/>
    <w:rsid w:val="006D254B"/>
    <w:rsid w:val="006D2A12"/>
    <w:rsid w:val="006D2A61"/>
    <w:rsid w:val="006D2BC9"/>
    <w:rsid w:val="006D375D"/>
    <w:rsid w:val="006D3880"/>
    <w:rsid w:val="006D3BBC"/>
    <w:rsid w:val="006D3C79"/>
    <w:rsid w:val="006D4EB1"/>
    <w:rsid w:val="006D5182"/>
    <w:rsid w:val="006D556B"/>
    <w:rsid w:val="006D58E5"/>
    <w:rsid w:val="006D5903"/>
    <w:rsid w:val="006D5FD4"/>
    <w:rsid w:val="006D7AFE"/>
    <w:rsid w:val="006E07C3"/>
    <w:rsid w:val="006E0D8B"/>
    <w:rsid w:val="006E0E11"/>
    <w:rsid w:val="006E1A7B"/>
    <w:rsid w:val="006E20EE"/>
    <w:rsid w:val="006E2501"/>
    <w:rsid w:val="006E3B51"/>
    <w:rsid w:val="006E3EC3"/>
    <w:rsid w:val="006E42B7"/>
    <w:rsid w:val="006E4801"/>
    <w:rsid w:val="006E5101"/>
    <w:rsid w:val="006E52FB"/>
    <w:rsid w:val="006E5951"/>
    <w:rsid w:val="006E5D21"/>
    <w:rsid w:val="006E5D3F"/>
    <w:rsid w:val="006E5E5F"/>
    <w:rsid w:val="006E6797"/>
    <w:rsid w:val="006E6915"/>
    <w:rsid w:val="006E6A48"/>
    <w:rsid w:val="006E6ABD"/>
    <w:rsid w:val="006E6AC2"/>
    <w:rsid w:val="006E7071"/>
    <w:rsid w:val="006E7537"/>
    <w:rsid w:val="006E78A3"/>
    <w:rsid w:val="006E7B12"/>
    <w:rsid w:val="006F0E68"/>
    <w:rsid w:val="006F1128"/>
    <w:rsid w:val="006F1745"/>
    <w:rsid w:val="006F1A15"/>
    <w:rsid w:val="006F25B3"/>
    <w:rsid w:val="006F264F"/>
    <w:rsid w:val="006F28CB"/>
    <w:rsid w:val="006F3E5B"/>
    <w:rsid w:val="006F3EAE"/>
    <w:rsid w:val="006F4074"/>
    <w:rsid w:val="006F4C57"/>
    <w:rsid w:val="006F4D18"/>
    <w:rsid w:val="006F4E7C"/>
    <w:rsid w:val="006F53D0"/>
    <w:rsid w:val="006F579E"/>
    <w:rsid w:val="006F5E1F"/>
    <w:rsid w:val="006F633F"/>
    <w:rsid w:val="006F6D4B"/>
    <w:rsid w:val="006F743C"/>
    <w:rsid w:val="006F753A"/>
    <w:rsid w:val="006F7ABA"/>
    <w:rsid w:val="006F7EE7"/>
    <w:rsid w:val="00700AAB"/>
    <w:rsid w:val="00700B39"/>
    <w:rsid w:val="00701355"/>
    <w:rsid w:val="007013D0"/>
    <w:rsid w:val="00701469"/>
    <w:rsid w:val="00701C82"/>
    <w:rsid w:val="00702027"/>
    <w:rsid w:val="00702070"/>
    <w:rsid w:val="007026AC"/>
    <w:rsid w:val="00702B7F"/>
    <w:rsid w:val="00703231"/>
    <w:rsid w:val="00703D8D"/>
    <w:rsid w:val="00704777"/>
    <w:rsid w:val="0070494E"/>
    <w:rsid w:val="00705D23"/>
    <w:rsid w:val="00706931"/>
    <w:rsid w:val="00706E4C"/>
    <w:rsid w:val="00707EE1"/>
    <w:rsid w:val="00711108"/>
    <w:rsid w:val="0071200C"/>
    <w:rsid w:val="0071212A"/>
    <w:rsid w:val="00712769"/>
    <w:rsid w:val="007130E8"/>
    <w:rsid w:val="0071318A"/>
    <w:rsid w:val="007131D5"/>
    <w:rsid w:val="00713564"/>
    <w:rsid w:val="007146E7"/>
    <w:rsid w:val="00715304"/>
    <w:rsid w:val="00716020"/>
    <w:rsid w:val="007161E0"/>
    <w:rsid w:val="007163D8"/>
    <w:rsid w:val="00716DB9"/>
    <w:rsid w:val="007174F7"/>
    <w:rsid w:val="00717721"/>
    <w:rsid w:val="00717732"/>
    <w:rsid w:val="007203C4"/>
    <w:rsid w:val="00720955"/>
    <w:rsid w:val="0072105C"/>
    <w:rsid w:val="00721110"/>
    <w:rsid w:val="00721423"/>
    <w:rsid w:val="007220BB"/>
    <w:rsid w:val="007224FB"/>
    <w:rsid w:val="00722C03"/>
    <w:rsid w:val="007239C4"/>
    <w:rsid w:val="00723C7C"/>
    <w:rsid w:val="00723D47"/>
    <w:rsid w:val="00723D4E"/>
    <w:rsid w:val="00723F39"/>
    <w:rsid w:val="0072446E"/>
    <w:rsid w:val="00724C37"/>
    <w:rsid w:val="007253F2"/>
    <w:rsid w:val="00725DCC"/>
    <w:rsid w:val="00725E6C"/>
    <w:rsid w:val="00726356"/>
    <w:rsid w:val="00726505"/>
    <w:rsid w:val="007265B1"/>
    <w:rsid w:val="00726EF5"/>
    <w:rsid w:val="00727403"/>
    <w:rsid w:val="00727814"/>
    <w:rsid w:val="00727BD9"/>
    <w:rsid w:val="00727C41"/>
    <w:rsid w:val="00727FCB"/>
    <w:rsid w:val="0073102A"/>
    <w:rsid w:val="00731CE2"/>
    <w:rsid w:val="0073218A"/>
    <w:rsid w:val="00733024"/>
    <w:rsid w:val="007330EF"/>
    <w:rsid w:val="0073372C"/>
    <w:rsid w:val="00733A29"/>
    <w:rsid w:val="00733B46"/>
    <w:rsid w:val="0073455A"/>
    <w:rsid w:val="007345EE"/>
    <w:rsid w:val="007350E0"/>
    <w:rsid w:val="007358B5"/>
    <w:rsid w:val="00735E0F"/>
    <w:rsid w:val="00736941"/>
    <w:rsid w:val="00737333"/>
    <w:rsid w:val="00737D4B"/>
    <w:rsid w:val="007408ED"/>
    <w:rsid w:val="007411F6"/>
    <w:rsid w:val="00741A04"/>
    <w:rsid w:val="00741DC3"/>
    <w:rsid w:val="0074204A"/>
    <w:rsid w:val="007423A2"/>
    <w:rsid w:val="00742453"/>
    <w:rsid w:val="007426A6"/>
    <w:rsid w:val="00743258"/>
    <w:rsid w:val="007433A3"/>
    <w:rsid w:val="00743BE0"/>
    <w:rsid w:val="00743C5D"/>
    <w:rsid w:val="00743FCB"/>
    <w:rsid w:val="00744D5A"/>
    <w:rsid w:val="007452D5"/>
    <w:rsid w:val="00746432"/>
    <w:rsid w:val="00746E35"/>
    <w:rsid w:val="00747A3E"/>
    <w:rsid w:val="0075031B"/>
    <w:rsid w:val="00750F48"/>
    <w:rsid w:val="007513E7"/>
    <w:rsid w:val="007514FF"/>
    <w:rsid w:val="00751656"/>
    <w:rsid w:val="0075186B"/>
    <w:rsid w:val="00751DF8"/>
    <w:rsid w:val="00751F81"/>
    <w:rsid w:val="00752393"/>
    <w:rsid w:val="00752A14"/>
    <w:rsid w:val="00752A44"/>
    <w:rsid w:val="00752B8D"/>
    <w:rsid w:val="007536AE"/>
    <w:rsid w:val="00753BF1"/>
    <w:rsid w:val="0075407C"/>
    <w:rsid w:val="0075415E"/>
    <w:rsid w:val="0075433F"/>
    <w:rsid w:val="00754398"/>
    <w:rsid w:val="00754EF9"/>
    <w:rsid w:val="007556FC"/>
    <w:rsid w:val="00755976"/>
    <w:rsid w:val="00755B77"/>
    <w:rsid w:val="007567B8"/>
    <w:rsid w:val="007567E2"/>
    <w:rsid w:val="007570EC"/>
    <w:rsid w:val="00757668"/>
    <w:rsid w:val="00757DC3"/>
    <w:rsid w:val="007603F0"/>
    <w:rsid w:val="00760AC2"/>
    <w:rsid w:val="00761382"/>
    <w:rsid w:val="00761E37"/>
    <w:rsid w:val="0076267E"/>
    <w:rsid w:val="00762AFD"/>
    <w:rsid w:val="00762C38"/>
    <w:rsid w:val="00763603"/>
    <w:rsid w:val="00763646"/>
    <w:rsid w:val="00763E3F"/>
    <w:rsid w:val="00764AEE"/>
    <w:rsid w:val="00765086"/>
    <w:rsid w:val="00765449"/>
    <w:rsid w:val="00765685"/>
    <w:rsid w:val="007660B6"/>
    <w:rsid w:val="00766184"/>
    <w:rsid w:val="007671BA"/>
    <w:rsid w:val="00767EA6"/>
    <w:rsid w:val="00771048"/>
    <w:rsid w:val="007711D9"/>
    <w:rsid w:val="007715E4"/>
    <w:rsid w:val="0077192F"/>
    <w:rsid w:val="00771F71"/>
    <w:rsid w:val="0077231E"/>
    <w:rsid w:val="007725E1"/>
    <w:rsid w:val="00772A1F"/>
    <w:rsid w:val="00772D26"/>
    <w:rsid w:val="007735D8"/>
    <w:rsid w:val="00773921"/>
    <w:rsid w:val="00773A65"/>
    <w:rsid w:val="00773C04"/>
    <w:rsid w:val="007741BD"/>
    <w:rsid w:val="007746F2"/>
    <w:rsid w:val="00775997"/>
    <w:rsid w:val="007763A1"/>
    <w:rsid w:val="007763B2"/>
    <w:rsid w:val="0077785C"/>
    <w:rsid w:val="007779FD"/>
    <w:rsid w:val="00777E70"/>
    <w:rsid w:val="007807A2"/>
    <w:rsid w:val="00780EE7"/>
    <w:rsid w:val="007811A5"/>
    <w:rsid w:val="00781ADB"/>
    <w:rsid w:val="00782111"/>
    <w:rsid w:val="00782A87"/>
    <w:rsid w:val="00783434"/>
    <w:rsid w:val="00783BA1"/>
    <w:rsid w:val="007846C5"/>
    <w:rsid w:val="007850FA"/>
    <w:rsid w:val="0078539D"/>
    <w:rsid w:val="007857CD"/>
    <w:rsid w:val="00786484"/>
    <w:rsid w:val="00786704"/>
    <w:rsid w:val="0078682F"/>
    <w:rsid w:val="00786D4E"/>
    <w:rsid w:val="007876D4"/>
    <w:rsid w:val="0078774B"/>
    <w:rsid w:val="007901E4"/>
    <w:rsid w:val="00791211"/>
    <w:rsid w:val="007916FA"/>
    <w:rsid w:val="00791BDF"/>
    <w:rsid w:val="007925D9"/>
    <w:rsid w:val="0079279C"/>
    <w:rsid w:val="00792995"/>
    <w:rsid w:val="00793826"/>
    <w:rsid w:val="00793B77"/>
    <w:rsid w:val="00793C3F"/>
    <w:rsid w:val="007946BF"/>
    <w:rsid w:val="00794AC2"/>
    <w:rsid w:val="00794FC3"/>
    <w:rsid w:val="00795259"/>
    <w:rsid w:val="00795F75"/>
    <w:rsid w:val="0079695E"/>
    <w:rsid w:val="00796DCC"/>
    <w:rsid w:val="00797519"/>
    <w:rsid w:val="00797F09"/>
    <w:rsid w:val="007A070C"/>
    <w:rsid w:val="007A07AE"/>
    <w:rsid w:val="007A0A8A"/>
    <w:rsid w:val="007A15BD"/>
    <w:rsid w:val="007A1A04"/>
    <w:rsid w:val="007A1D11"/>
    <w:rsid w:val="007A1FED"/>
    <w:rsid w:val="007A2148"/>
    <w:rsid w:val="007A2227"/>
    <w:rsid w:val="007A27A0"/>
    <w:rsid w:val="007A2A0B"/>
    <w:rsid w:val="007A345D"/>
    <w:rsid w:val="007A4474"/>
    <w:rsid w:val="007A46F7"/>
    <w:rsid w:val="007A4740"/>
    <w:rsid w:val="007A5FB8"/>
    <w:rsid w:val="007A68C7"/>
    <w:rsid w:val="007A6CC9"/>
    <w:rsid w:val="007A73A2"/>
    <w:rsid w:val="007B08FD"/>
    <w:rsid w:val="007B0979"/>
    <w:rsid w:val="007B1093"/>
    <w:rsid w:val="007B1511"/>
    <w:rsid w:val="007B16F6"/>
    <w:rsid w:val="007B1B3B"/>
    <w:rsid w:val="007B21E5"/>
    <w:rsid w:val="007B22AC"/>
    <w:rsid w:val="007B2306"/>
    <w:rsid w:val="007B23CB"/>
    <w:rsid w:val="007B272F"/>
    <w:rsid w:val="007B279D"/>
    <w:rsid w:val="007B2865"/>
    <w:rsid w:val="007B28E3"/>
    <w:rsid w:val="007B4917"/>
    <w:rsid w:val="007B665A"/>
    <w:rsid w:val="007B67ED"/>
    <w:rsid w:val="007B70D6"/>
    <w:rsid w:val="007C01EC"/>
    <w:rsid w:val="007C0BF7"/>
    <w:rsid w:val="007C10BA"/>
    <w:rsid w:val="007C10F8"/>
    <w:rsid w:val="007C188E"/>
    <w:rsid w:val="007C2503"/>
    <w:rsid w:val="007C2791"/>
    <w:rsid w:val="007C3A2A"/>
    <w:rsid w:val="007C3A2D"/>
    <w:rsid w:val="007C3BC4"/>
    <w:rsid w:val="007C3CCA"/>
    <w:rsid w:val="007C42AD"/>
    <w:rsid w:val="007C43D1"/>
    <w:rsid w:val="007C474E"/>
    <w:rsid w:val="007C4A63"/>
    <w:rsid w:val="007C4D00"/>
    <w:rsid w:val="007C59B6"/>
    <w:rsid w:val="007C5FF0"/>
    <w:rsid w:val="007C64AC"/>
    <w:rsid w:val="007C739F"/>
    <w:rsid w:val="007C7F1A"/>
    <w:rsid w:val="007D003D"/>
    <w:rsid w:val="007D12D6"/>
    <w:rsid w:val="007D15DC"/>
    <w:rsid w:val="007D1CD0"/>
    <w:rsid w:val="007D1ED2"/>
    <w:rsid w:val="007D1F76"/>
    <w:rsid w:val="007D2783"/>
    <w:rsid w:val="007D2C6E"/>
    <w:rsid w:val="007D3353"/>
    <w:rsid w:val="007D36B3"/>
    <w:rsid w:val="007D3D03"/>
    <w:rsid w:val="007D3FA0"/>
    <w:rsid w:val="007D4A91"/>
    <w:rsid w:val="007D4CCE"/>
    <w:rsid w:val="007D5714"/>
    <w:rsid w:val="007D59E7"/>
    <w:rsid w:val="007D5BDF"/>
    <w:rsid w:val="007D60BD"/>
    <w:rsid w:val="007D61BC"/>
    <w:rsid w:val="007D672B"/>
    <w:rsid w:val="007D6905"/>
    <w:rsid w:val="007D6A72"/>
    <w:rsid w:val="007D75CC"/>
    <w:rsid w:val="007D75D5"/>
    <w:rsid w:val="007D7A94"/>
    <w:rsid w:val="007D7D8F"/>
    <w:rsid w:val="007E004E"/>
    <w:rsid w:val="007E00DD"/>
    <w:rsid w:val="007E0213"/>
    <w:rsid w:val="007E0556"/>
    <w:rsid w:val="007E0763"/>
    <w:rsid w:val="007E0861"/>
    <w:rsid w:val="007E0B13"/>
    <w:rsid w:val="007E14D9"/>
    <w:rsid w:val="007E20DA"/>
    <w:rsid w:val="007E3082"/>
    <w:rsid w:val="007E3ECD"/>
    <w:rsid w:val="007E46D0"/>
    <w:rsid w:val="007E4883"/>
    <w:rsid w:val="007E4DF4"/>
    <w:rsid w:val="007E5623"/>
    <w:rsid w:val="007E6C44"/>
    <w:rsid w:val="007E6C47"/>
    <w:rsid w:val="007F02CD"/>
    <w:rsid w:val="007F02DD"/>
    <w:rsid w:val="007F0377"/>
    <w:rsid w:val="007F0B51"/>
    <w:rsid w:val="007F1EA3"/>
    <w:rsid w:val="007F1F18"/>
    <w:rsid w:val="007F1F38"/>
    <w:rsid w:val="007F1F5A"/>
    <w:rsid w:val="007F2124"/>
    <w:rsid w:val="007F2FE7"/>
    <w:rsid w:val="007F30A3"/>
    <w:rsid w:val="007F3E6A"/>
    <w:rsid w:val="007F3F89"/>
    <w:rsid w:val="007F40D4"/>
    <w:rsid w:val="007F4271"/>
    <w:rsid w:val="007F4B65"/>
    <w:rsid w:val="007F4E35"/>
    <w:rsid w:val="007F5773"/>
    <w:rsid w:val="007F5953"/>
    <w:rsid w:val="007F734F"/>
    <w:rsid w:val="007F77B0"/>
    <w:rsid w:val="0080011E"/>
    <w:rsid w:val="0080019C"/>
    <w:rsid w:val="00800863"/>
    <w:rsid w:val="00800C0B"/>
    <w:rsid w:val="00801D6E"/>
    <w:rsid w:val="00801E83"/>
    <w:rsid w:val="00802071"/>
    <w:rsid w:val="00802213"/>
    <w:rsid w:val="00803118"/>
    <w:rsid w:val="0080315A"/>
    <w:rsid w:val="00803184"/>
    <w:rsid w:val="00803424"/>
    <w:rsid w:val="008039A3"/>
    <w:rsid w:val="00803CF3"/>
    <w:rsid w:val="00803EA1"/>
    <w:rsid w:val="00803F70"/>
    <w:rsid w:val="008040CE"/>
    <w:rsid w:val="008043B0"/>
    <w:rsid w:val="00804A6F"/>
    <w:rsid w:val="0080584D"/>
    <w:rsid w:val="00806E65"/>
    <w:rsid w:val="00806E88"/>
    <w:rsid w:val="00806F6B"/>
    <w:rsid w:val="00807470"/>
    <w:rsid w:val="0081016C"/>
    <w:rsid w:val="00810C8C"/>
    <w:rsid w:val="00810DCC"/>
    <w:rsid w:val="00811573"/>
    <w:rsid w:val="00811767"/>
    <w:rsid w:val="00812351"/>
    <w:rsid w:val="00812353"/>
    <w:rsid w:val="00812AFC"/>
    <w:rsid w:val="00812D22"/>
    <w:rsid w:val="00812E33"/>
    <w:rsid w:val="00812E8E"/>
    <w:rsid w:val="008134FC"/>
    <w:rsid w:val="008135B8"/>
    <w:rsid w:val="00813674"/>
    <w:rsid w:val="00814469"/>
    <w:rsid w:val="008145EC"/>
    <w:rsid w:val="00814E50"/>
    <w:rsid w:val="00814F53"/>
    <w:rsid w:val="00815003"/>
    <w:rsid w:val="00815B90"/>
    <w:rsid w:val="008164F3"/>
    <w:rsid w:val="00816D6F"/>
    <w:rsid w:val="0081759C"/>
    <w:rsid w:val="008206BD"/>
    <w:rsid w:val="00820F0E"/>
    <w:rsid w:val="00821CD7"/>
    <w:rsid w:val="00821D3B"/>
    <w:rsid w:val="00821E8D"/>
    <w:rsid w:val="00822079"/>
    <w:rsid w:val="00822C0E"/>
    <w:rsid w:val="00823159"/>
    <w:rsid w:val="00823160"/>
    <w:rsid w:val="00823CCD"/>
    <w:rsid w:val="00823D0B"/>
    <w:rsid w:val="008242C9"/>
    <w:rsid w:val="0082444D"/>
    <w:rsid w:val="00824472"/>
    <w:rsid w:val="00825D42"/>
    <w:rsid w:val="008260F9"/>
    <w:rsid w:val="0082628F"/>
    <w:rsid w:val="00826E32"/>
    <w:rsid w:val="00830222"/>
    <w:rsid w:val="008303BF"/>
    <w:rsid w:val="00831517"/>
    <w:rsid w:val="00831DCE"/>
    <w:rsid w:val="00832498"/>
    <w:rsid w:val="00832EEE"/>
    <w:rsid w:val="008333E9"/>
    <w:rsid w:val="00833CEB"/>
    <w:rsid w:val="0083448A"/>
    <w:rsid w:val="00834678"/>
    <w:rsid w:val="008346B8"/>
    <w:rsid w:val="00834DFB"/>
    <w:rsid w:val="00835351"/>
    <w:rsid w:val="00835982"/>
    <w:rsid w:val="00835C24"/>
    <w:rsid w:val="00835EFC"/>
    <w:rsid w:val="0083628D"/>
    <w:rsid w:val="008363EB"/>
    <w:rsid w:val="00836DBF"/>
    <w:rsid w:val="00836DC2"/>
    <w:rsid w:val="00836E9B"/>
    <w:rsid w:val="0083735E"/>
    <w:rsid w:val="00837831"/>
    <w:rsid w:val="00837EC3"/>
    <w:rsid w:val="00840ED0"/>
    <w:rsid w:val="0084139D"/>
    <w:rsid w:val="00841AF2"/>
    <w:rsid w:val="008424EB"/>
    <w:rsid w:val="00842700"/>
    <w:rsid w:val="00845509"/>
    <w:rsid w:val="00845762"/>
    <w:rsid w:val="008457CA"/>
    <w:rsid w:val="00845BFA"/>
    <w:rsid w:val="00845D1D"/>
    <w:rsid w:val="008464F3"/>
    <w:rsid w:val="008467CE"/>
    <w:rsid w:val="00846AFD"/>
    <w:rsid w:val="0084751C"/>
    <w:rsid w:val="00850274"/>
    <w:rsid w:val="0085081B"/>
    <w:rsid w:val="00850E6B"/>
    <w:rsid w:val="0085187D"/>
    <w:rsid w:val="00851A36"/>
    <w:rsid w:val="00851ADA"/>
    <w:rsid w:val="00851EF7"/>
    <w:rsid w:val="008527CA"/>
    <w:rsid w:val="00852EFC"/>
    <w:rsid w:val="00852F25"/>
    <w:rsid w:val="00853674"/>
    <w:rsid w:val="008539B9"/>
    <w:rsid w:val="00854005"/>
    <w:rsid w:val="00854067"/>
    <w:rsid w:val="008541E5"/>
    <w:rsid w:val="008545AD"/>
    <w:rsid w:val="008548B9"/>
    <w:rsid w:val="008549E4"/>
    <w:rsid w:val="00854D7D"/>
    <w:rsid w:val="0085516B"/>
    <w:rsid w:val="008556E9"/>
    <w:rsid w:val="008558DB"/>
    <w:rsid w:val="008569EE"/>
    <w:rsid w:val="0085778C"/>
    <w:rsid w:val="00857879"/>
    <w:rsid w:val="00857CD2"/>
    <w:rsid w:val="00860ACC"/>
    <w:rsid w:val="00862FE7"/>
    <w:rsid w:val="00863028"/>
    <w:rsid w:val="0086342E"/>
    <w:rsid w:val="008638F9"/>
    <w:rsid w:val="00863FB2"/>
    <w:rsid w:val="00864059"/>
    <w:rsid w:val="00864876"/>
    <w:rsid w:val="00864DDD"/>
    <w:rsid w:val="00865224"/>
    <w:rsid w:val="00865518"/>
    <w:rsid w:val="00865DC7"/>
    <w:rsid w:val="008660F8"/>
    <w:rsid w:val="00866B22"/>
    <w:rsid w:val="0086705A"/>
    <w:rsid w:val="008676E6"/>
    <w:rsid w:val="00867D35"/>
    <w:rsid w:val="008717DA"/>
    <w:rsid w:val="00871880"/>
    <w:rsid w:val="00871CF4"/>
    <w:rsid w:val="008723FC"/>
    <w:rsid w:val="00872FEA"/>
    <w:rsid w:val="008734DD"/>
    <w:rsid w:val="008736AA"/>
    <w:rsid w:val="00873A66"/>
    <w:rsid w:val="00874453"/>
    <w:rsid w:val="00874741"/>
    <w:rsid w:val="0087496E"/>
    <w:rsid w:val="00874A3B"/>
    <w:rsid w:val="00874FEB"/>
    <w:rsid w:val="0087507F"/>
    <w:rsid w:val="00875BB7"/>
    <w:rsid w:val="00875BD8"/>
    <w:rsid w:val="008760D4"/>
    <w:rsid w:val="00876250"/>
    <w:rsid w:val="008762C9"/>
    <w:rsid w:val="008764FB"/>
    <w:rsid w:val="00880227"/>
    <w:rsid w:val="0088171D"/>
    <w:rsid w:val="008831CB"/>
    <w:rsid w:val="00883493"/>
    <w:rsid w:val="008836E2"/>
    <w:rsid w:val="00883AED"/>
    <w:rsid w:val="00883ED4"/>
    <w:rsid w:val="008843DE"/>
    <w:rsid w:val="008845BD"/>
    <w:rsid w:val="008849BB"/>
    <w:rsid w:val="00884B3A"/>
    <w:rsid w:val="00884D0D"/>
    <w:rsid w:val="0088517A"/>
    <w:rsid w:val="0088535B"/>
    <w:rsid w:val="00885F4B"/>
    <w:rsid w:val="00886020"/>
    <w:rsid w:val="0088633D"/>
    <w:rsid w:val="00887011"/>
    <w:rsid w:val="00887889"/>
    <w:rsid w:val="008900DA"/>
    <w:rsid w:val="00890E1B"/>
    <w:rsid w:val="008924DD"/>
    <w:rsid w:val="00892680"/>
    <w:rsid w:val="008930FA"/>
    <w:rsid w:val="00893592"/>
    <w:rsid w:val="008945DF"/>
    <w:rsid w:val="00894623"/>
    <w:rsid w:val="00894897"/>
    <w:rsid w:val="008952BB"/>
    <w:rsid w:val="00895EAC"/>
    <w:rsid w:val="00895F5E"/>
    <w:rsid w:val="0089613E"/>
    <w:rsid w:val="008962E5"/>
    <w:rsid w:val="0089662B"/>
    <w:rsid w:val="00896A61"/>
    <w:rsid w:val="008972DD"/>
    <w:rsid w:val="00897C82"/>
    <w:rsid w:val="00897DCD"/>
    <w:rsid w:val="00897F6E"/>
    <w:rsid w:val="00897F8C"/>
    <w:rsid w:val="008A041A"/>
    <w:rsid w:val="008A09C3"/>
    <w:rsid w:val="008A1107"/>
    <w:rsid w:val="008A151D"/>
    <w:rsid w:val="008A2045"/>
    <w:rsid w:val="008A2191"/>
    <w:rsid w:val="008A2848"/>
    <w:rsid w:val="008A345C"/>
    <w:rsid w:val="008A46B4"/>
    <w:rsid w:val="008A4F1B"/>
    <w:rsid w:val="008A5C9A"/>
    <w:rsid w:val="008A5E3F"/>
    <w:rsid w:val="008A605F"/>
    <w:rsid w:val="008A6542"/>
    <w:rsid w:val="008A6AEC"/>
    <w:rsid w:val="008A70AC"/>
    <w:rsid w:val="008A71E1"/>
    <w:rsid w:val="008A75B5"/>
    <w:rsid w:val="008A78E8"/>
    <w:rsid w:val="008A7A05"/>
    <w:rsid w:val="008B0E26"/>
    <w:rsid w:val="008B0F91"/>
    <w:rsid w:val="008B1001"/>
    <w:rsid w:val="008B12C6"/>
    <w:rsid w:val="008B1BEA"/>
    <w:rsid w:val="008B1DB3"/>
    <w:rsid w:val="008B20E4"/>
    <w:rsid w:val="008B218E"/>
    <w:rsid w:val="008B25A1"/>
    <w:rsid w:val="008B26C0"/>
    <w:rsid w:val="008B2BE8"/>
    <w:rsid w:val="008B2DC1"/>
    <w:rsid w:val="008B3639"/>
    <w:rsid w:val="008B37FD"/>
    <w:rsid w:val="008B3BD2"/>
    <w:rsid w:val="008B4674"/>
    <w:rsid w:val="008B4D4C"/>
    <w:rsid w:val="008B500F"/>
    <w:rsid w:val="008B5695"/>
    <w:rsid w:val="008B5981"/>
    <w:rsid w:val="008B62AA"/>
    <w:rsid w:val="008B6316"/>
    <w:rsid w:val="008B6905"/>
    <w:rsid w:val="008B74E6"/>
    <w:rsid w:val="008B7577"/>
    <w:rsid w:val="008B7829"/>
    <w:rsid w:val="008B7C29"/>
    <w:rsid w:val="008C016C"/>
    <w:rsid w:val="008C03A0"/>
    <w:rsid w:val="008C06A8"/>
    <w:rsid w:val="008C1429"/>
    <w:rsid w:val="008C17C8"/>
    <w:rsid w:val="008C20C7"/>
    <w:rsid w:val="008C2151"/>
    <w:rsid w:val="008C2929"/>
    <w:rsid w:val="008C2A44"/>
    <w:rsid w:val="008C2D4A"/>
    <w:rsid w:val="008C3007"/>
    <w:rsid w:val="008C3A08"/>
    <w:rsid w:val="008C3C61"/>
    <w:rsid w:val="008C4CFC"/>
    <w:rsid w:val="008C4F8B"/>
    <w:rsid w:val="008C58DE"/>
    <w:rsid w:val="008C5EDE"/>
    <w:rsid w:val="008C69AB"/>
    <w:rsid w:val="008C7E15"/>
    <w:rsid w:val="008D01D9"/>
    <w:rsid w:val="008D02F8"/>
    <w:rsid w:val="008D0399"/>
    <w:rsid w:val="008D0AB4"/>
    <w:rsid w:val="008D17BC"/>
    <w:rsid w:val="008D1BD1"/>
    <w:rsid w:val="008D1ECD"/>
    <w:rsid w:val="008D2083"/>
    <w:rsid w:val="008D2EAF"/>
    <w:rsid w:val="008D314B"/>
    <w:rsid w:val="008D3158"/>
    <w:rsid w:val="008D3899"/>
    <w:rsid w:val="008D45A2"/>
    <w:rsid w:val="008D4A94"/>
    <w:rsid w:val="008D4BD9"/>
    <w:rsid w:val="008D5078"/>
    <w:rsid w:val="008D5109"/>
    <w:rsid w:val="008D624B"/>
    <w:rsid w:val="008D635E"/>
    <w:rsid w:val="008D656E"/>
    <w:rsid w:val="008D6EF3"/>
    <w:rsid w:val="008D73F4"/>
    <w:rsid w:val="008D7536"/>
    <w:rsid w:val="008D7741"/>
    <w:rsid w:val="008D7C7A"/>
    <w:rsid w:val="008E003D"/>
    <w:rsid w:val="008E067F"/>
    <w:rsid w:val="008E10A6"/>
    <w:rsid w:val="008E18A6"/>
    <w:rsid w:val="008E1F5E"/>
    <w:rsid w:val="008E24C1"/>
    <w:rsid w:val="008E3702"/>
    <w:rsid w:val="008E3FD0"/>
    <w:rsid w:val="008E5331"/>
    <w:rsid w:val="008E536B"/>
    <w:rsid w:val="008E53D6"/>
    <w:rsid w:val="008E59A7"/>
    <w:rsid w:val="008E5B50"/>
    <w:rsid w:val="008E607D"/>
    <w:rsid w:val="008E6101"/>
    <w:rsid w:val="008E677A"/>
    <w:rsid w:val="008E678D"/>
    <w:rsid w:val="008E6BA3"/>
    <w:rsid w:val="008E712D"/>
    <w:rsid w:val="008E71D6"/>
    <w:rsid w:val="008E7F26"/>
    <w:rsid w:val="008E7FA7"/>
    <w:rsid w:val="008F153E"/>
    <w:rsid w:val="008F15EB"/>
    <w:rsid w:val="008F1FB9"/>
    <w:rsid w:val="008F2F35"/>
    <w:rsid w:val="008F3401"/>
    <w:rsid w:val="008F40AD"/>
    <w:rsid w:val="008F4212"/>
    <w:rsid w:val="008F4E6A"/>
    <w:rsid w:val="008F5412"/>
    <w:rsid w:val="008F5883"/>
    <w:rsid w:val="008F6AEC"/>
    <w:rsid w:val="008F776E"/>
    <w:rsid w:val="008F7989"/>
    <w:rsid w:val="008F7D61"/>
    <w:rsid w:val="009003EA"/>
    <w:rsid w:val="00900787"/>
    <w:rsid w:val="009008A1"/>
    <w:rsid w:val="00902317"/>
    <w:rsid w:val="009024B4"/>
    <w:rsid w:val="009025E5"/>
    <w:rsid w:val="00902923"/>
    <w:rsid w:val="0090305E"/>
    <w:rsid w:val="00903C20"/>
    <w:rsid w:val="009040C8"/>
    <w:rsid w:val="00905044"/>
    <w:rsid w:val="00905312"/>
    <w:rsid w:val="00905DCD"/>
    <w:rsid w:val="009060BD"/>
    <w:rsid w:val="009066EB"/>
    <w:rsid w:val="009069A9"/>
    <w:rsid w:val="009072FD"/>
    <w:rsid w:val="00907985"/>
    <w:rsid w:val="00907D50"/>
    <w:rsid w:val="00907F4F"/>
    <w:rsid w:val="00910807"/>
    <w:rsid w:val="00910F36"/>
    <w:rsid w:val="009113AA"/>
    <w:rsid w:val="00911510"/>
    <w:rsid w:val="00911CDF"/>
    <w:rsid w:val="009121A1"/>
    <w:rsid w:val="00912D51"/>
    <w:rsid w:val="00913CE1"/>
    <w:rsid w:val="00914382"/>
    <w:rsid w:val="009143D5"/>
    <w:rsid w:val="009144C3"/>
    <w:rsid w:val="00914623"/>
    <w:rsid w:val="00914F60"/>
    <w:rsid w:val="00915626"/>
    <w:rsid w:val="0091571A"/>
    <w:rsid w:val="00915A2A"/>
    <w:rsid w:val="00915ACC"/>
    <w:rsid w:val="00915DFC"/>
    <w:rsid w:val="00915E64"/>
    <w:rsid w:val="00916392"/>
    <w:rsid w:val="00916479"/>
    <w:rsid w:val="00916777"/>
    <w:rsid w:val="009169FB"/>
    <w:rsid w:val="00916C3C"/>
    <w:rsid w:val="009172A3"/>
    <w:rsid w:val="00917FE3"/>
    <w:rsid w:val="00920221"/>
    <w:rsid w:val="009204AE"/>
    <w:rsid w:val="009207A1"/>
    <w:rsid w:val="009210AB"/>
    <w:rsid w:val="00921254"/>
    <w:rsid w:val="00921FA8"/>
    <w:rsid w:val="009220DA"/>
    <w:rsid w:val="009225B8"/>
    <w:rsid w:val="00923317"/>
    <w:rsid w:val="00923676"/>
    <w:rsid w:val="009237CB"/>
    <w:rsid w:val="009240F0"/>
    <w:rsid w:val="00924436"/>
    <w:rsid w:val="009247B1"/>
    <w:rsid w:val="009247CD"/>
    <w:rsid w:val="00924959"/>
    <w:rsid w:val="00924F2A"/>
    <w:rsid w:val="00924F55"/>
    <w:rsid w:val="00925301"/>
    <w:rsid w:val="0092537F"/>
    <w:rsid w:val="00925BAF"/>
    <w:rsid w:val="00925C5B"/>
    <w:rsid w:val="00926331"/>
    <w:rsid w:val="00926C14"/>
    <w:rsid w:val="00927226"/>
    <w:rsid w:val="00930925"/>
    <w:rsid w:val="00930CF0"/>
    <w:rsid w:val="009311C4"/>
    <w:rsid w:val="009315A7"/>
    <w:rsid w:val="00931792"/>
    <w:rsid w:val="00931CAD"/>
    <w:rsid w:val="009323B2"/>
    <w:rsid w:val="00932A0C"/>
    <w:rsid w:val="00932B14"/>
    <w:rsid w:val="0093319E"/>
    <w:rsid w:val="00933B78"/>
    <w:rsid w:val="00934050"/>
    <w:rsid w:val="00934326"/>
    <w:rsid w:val="00934AFE"/>
    <w:rsid w:val="0093527E"/>
    <w:rsid w:val="00936642"/>
    <w:rsid w:val="00936CEF"/>
    <w:rsid w:val="00940457"/>
    <w:rsid w:val="009409C6"/>
    <w:rsid w:val="00940A58"/>
    <w:rsid w:val="00940DF1"/>
    <w:rsid w:val="00940DFE"/>
    <w:rsid w:val="00941407"/>
    <w:rsid w:val="00941411"/>
    <w:rsid w:val="009418A0"/>
    <w:rsid w:val="00941EDD"/>
    <w:rsid w:val="00942105"/>
    <w:rsid w:val="0094226F"/>
    <w:rsid w:val="009431A9"/>
    <w:rsid w:val="009432C7"/>
    <w:rsid w:val="009436EF"/>
    <w:rsid w:val="009438EE"/>
    <w:rsid w:val="0094390D"/>
    <w:rsid w:val="00943C87"/>
    <w:rsid w:val="00943EC3"/>
    <w:rsid w:val="00944396"/>
    <w:rsid w:val="0094525E"/>
    <w:rsid w:val="0094537D"/>
    <w:rsid w:val="00946858"/>
    <w:rsid w:val="0094697C"/>
    <w:rsid w:val="009469A5"/>
    <w:rsid w:val="009479E3"/>
    <w:rsid w:val="00947D5B"/>
    <w:rsid w:val="00950182"/>
    <w:rsid w:val="00950AA9"/>
    <w:rsid w:val="0095148C"/>
    <w:rsid w:val="009517FE"/>
    <w:rsid w:val="00952481"/>
    <w:rsid w:val="00952868"/>
    <w:rsid w:val="00952E18"/>
    <w:rsid w:val="009530E4"/>
    <w:rsid w:val="00953103"/>
    <w:rsid w:val="0095335A"/>
    <w:rsid w:val="0095346C"/>
    <w:rsid w:val="009534D2"/>
    <w:rsid w:val="00953622"/>
    <w:rsid w:val="00953C9C"/>
    <w:rsid w:val="00953CFA"/>
    <w:rsid w:val="00953FA4"/>
    <w:rsid w:val="00954ECE"/>
    <w:rsid w:val="00954F5E"/>
    <w:rsid w:val="0095567D"/>
    <w:rsid w:val="00955F20"/>
    <w:rsid w:val="009560CF"/>
    <w:rsid w:val="009569BD"/>
    <w:rsid w:val="00956DBC"/>
    <w:rsid w:val="00956E2B"/>
    <w:rsid w:val="009578BC"/>
    <w:rsid w:val="009603FE"/>
    <w:rsid w:val="0096189D"/>
    <w:rsid w:val="00961A90"/>
    <w:rsid w:val="00962B35"/>
    <w:rsid w:val="00962F89"/>
    <w:rsid w:val="009636E4"/>
    <w:rsid w:val="0096397B"/>
    <w:rsid w:val="00965AC8"/>
    <w:rsid w:val="0096681E"/>
    <w:rsid w:val="00966A3F"/>
    <w:rsid w:val="00967978"/>
    <w:rsid w:val="009711E7"/>
    <w:rsid w:val="009718C6"/>
    <w:rsid w:val="00971FB8"/>
    <w:rsid w:val="009723DB"/>
    <w:rsid w:val="0097268B"/>
    <w:rsid w:val="00972797"/>
    <w:rsid w:val="00973048"/>
    <w:rsid w:val="00973777"/>
    <w:rsid w:val="009739A6"/>
    <w:rsid w:val="0097421A"/>
    <w:rsid w:val="009744A2"/>
    <w:rsid w:val="0097452D"/>
    <w:rsid w:val="0097470D"/>
    <w:rsid w:val="00974FAD"/>
    <w:rsid w:val="00976CF7"/>
    <w:rsid w:val="00977074"/>
    <w:rsid w:val="009770D7"/>
    <w:rsid w:val="00980EE2"/>
    <w:rsid w:val="00981570"/>
    <w:rsid w:val="009815D3"/>
    <w:rsid w:val="00981A4C"/>
    <w:rsid w:val="009827A6"/>
    <w:rsid w:val="00983B59"/>
    <w:rsid w:val="009851DB"/>
    <w:rsid w:val="00985783"/>
    <w:rsid w:val="00985CAB"/>
    <w:rsid w:val="0098611E"/>
    <w:rsid w:val="009862E2"/>
    <w:rsid w:val="009866CC"/>
    <w:rsid w:val="00986912"/>
    <w:rsid w:val="00986F79"/>
    <w:rsid w:val="00987675"/>
    <w:rsid w:val="00987CB8"/>
    <w:rsid w:val="00987E42"/>
    <w:rsid w:val="00987E8C"/>
    <w:rsid w:val="00990009"/>
    <w:rsid w:val="009904E7"/>
    <w:rsid w:val="0099098C"/>
    <w:rsid w:val="00991A36"/>
    <w:rsid w:val="00992449"/>
    <w:rsid w:val="00992A88"/>
    <w:rsid w:val="00993EDE"/>
    <w:rsid w:val="009948CB"/>
    <w:rsid w:val="00995221"/>
    <w:rsid w:val="0099669E"/>
    <w:rsid w:val="00996E10"/>
    <w:rsid w:val="00996FDE"/>
    <w:rsid w:val="009975BC"/>
    <w:rsid w:val="0099798C"/>
    <w:rsid w:val="00997DA4"/>
    <w:rsid w:val="009A01FF"/>
    <w:rsid w:val="009A0F40"/>
    <w:rsid w:val="009A1303"/>
    <w:rsid w:val="009A154D"/>
    <w:rsid w:val="009A1854"/>
    <w:rsid w:val="009A29F1"/>
    <w:rsid w:val="009A2BA9"/>
    <w:rsid w:val="009A3561"/>
    <w:rsid w:val="009A4816"/>
    <w:rsid w:val="009A48A8"/>
    <w:rsid w:val="009A4BD0"/>
    <w:rsid w:val="009A4DA2"/>
    <w:rsid w:val="009A6BD2"/>
    <w:rsid w:val="009A751D"/>
    <w:rsid w:val="009A77C1"/>
    <w:rsid w:val="009A78C8"/>
    <w:rsid w:val="009B02F3"/>
    <w:rsid w:val="009B0BF3"/>
    <w:rsid w:val="009B0EFB"/>
    <w:rsid w:val="009B0FF2"/>
    <w:rsid w:val="009B12DA"/>
    <w:rsid w:val="009B1372"/>
    <w:rsid w:val="009B149D"/>
    <w:rsid w:val="009B155D"/>
    <w:rsid w:val="009B1745"/>
    <w:rsid w:val="009B1776"/>
    <w:rsid w:val="009B213E"/>
    <w:rsid w:val="009B25B2"/>
    <w:rsid w:val="009B289D"/>
    <w:rsid w:val="009B2DD5"/>
    <w:rsid w:val="009B2E46"/>
    <w:rsid w:val="009B4014"/>
    <w:rsid w:val="009B4066"/>
    <w:rsid w:val="009B41E6"/>
    <w:rsid w:val="009B441F"/>
    <w:rsid w:val="009B552D"/>
    <w:rsid w:val="009C0437"/>
    <w:rsid w:val="009C0F95"/>
    <w:rsid w:val="009C110F"/>
    <w:rsid w:val="009C1735"/>
    <w:rsid w:val="009C268C"/>
    <w:rsid w:val="009C3175"/>
    <w:rsid w:val="009C42D7"/>
    <w:rsid w:val="009C48D7"/>
    <w:rsid w:val="009C51E5"/>
    <w:rsid w:val="009C6418"/>
    <w:rsid w:val="009C643E"/>
    <w:rsid w:val="009C6A07"/>
    <w:rsid w:val="009C70E0"/>
    <w:rsid w:val="009C73CF"/>
    <w:rsid w:val="009D02A7"/>
    <w:rsid w:val="009D06B2"/>
    <w:rsid w:val="009D175B"/>
    <w:rsid w:val="009D21C4"/>
    <w:rsid w:val="009D228B"/>
    <w:rsid w:val="009D251C"/>
    <w:rsid w:val="009D2C34"/>
    <w:rsid w:val="009D30C2"/>
    <w:rsid w:val="009D3DB4"/>
    <w:rsid w:val="009D40C9"/>
    <w:rsid w:val="009D41BC"/>
    <w:rsid w:val="009D46E1"/>
    <w:rsid w:val="009D47A6"/>
    <w:rsid w:val="009D4FC3"/>
    <w:rsid w:val="009D50E9"/>
    <w:rsid w:val="009D54C1"/>
    <w:rsid w:val="009D57E0"/>
    <w:rsid w:val="009D60AB"/>
    <w:rsid w:val="009D62A1"/>
    <w:rsid w:val="009D6C41"/>
    <w:rsid w:val="009D6D45"/>
    <w:rsid w:val="009D729F"/>
    <w:rsid w:val="009D7E03"/>
    <w:rsid w:val="009E0099"/>
    <w:rsid w:val="009E04BD"/>
    <w:rsid w:val="009E077E"/>
    <w:rsid w:val="009E0ADB"/>
    <w:rsid w:val="009E1DBF"/>
    <w:rsid w:val="009E2114"/>
    <w:rsid w:val="009E2CB7"/>
    <w:rsid w:val="009E3B9F"/>
    <w:rsid w:val="009E3D10"/>
    <w:rsid w:val="009E4883"/>
    <w:rsid w:val="009E4E02"/>
    <w:rsid w:val="009E5083"/>
    <w:rsid w:val="009E5458"/>
    <w:rsid w:val="009E576F"/>
    <w:rsid w:val="009E65DD"/>
    <w:rsid w:val="009E6AD5"/>
    <w:rsid w:val="009E6AF1"/>
    <w:rsid w:val="009E6EC7"/>
    <w:rsid w:val="009E755C"/>
    <w:rsid w:val="009E7C2E"/>
    <w:rsid w:val="009F03BA"/>
    <w:rsid w:val="009F05A2"/>
    <w:rsid w:val="009F0EC7"/>
    <w:rsid w:val="009F1D75"/>
    <w:rsid w:val="009F1E8F"/>
    <w:rsid w:val="009F211F"/>
    <w:rsid w:val="009F2B29"/>
    <w:rsid w:val="009F2F50"/>
    <w:rsid w:val="009F3BBD"/>
    <w:rsid w:val="009F464C"/>
    <w:rsid w:val="009F4709"/>
    <w:rsid w:val="009F47A6"/>
    <w:rsid w:val="009F4B3D"/>
    <w:rsid w:val="009F4C26"/>
    <w:rsid w:val="009F5359"/>
    <w:rsid w:val="009F577E"/>
    <w:rsid w:val="009F59EB"/>
    <w:rsid w:val="009F5A76"/>
    <w:rsid w:val="009F5C94"/>
    <w:rsid w:val="009F6C4D"/>
    <w:rsid w:val="009F7557"/>
    <w:rsid w:val="009F7831"/>
    <w:rsid w:val="00A001C2"/>
    <w:rsid w:val="00A00403"/>
    <w:rsid w:val="00A00727"/>
    <w:rsid w:val="00A00D4C"/>
    <w:rsid w:val="00A01629"/>
    <w:rsid w:val="00A01CF0"/>
    <w:rsid w:val="00A020AA"/>
    <w:rsid w:val="00A02811"/>
    <w:rsid w:val="00A02CF1"/>
    <w:rsid w:val="00A0301B"/>
    <w:rsid w:val="00A034D7"/>
    <w:rsid w:val="00A03700"/>
    <w:rsid w:val="00A03F32"/>
    <w:rsid w:val="00A0476B"/>
    <w:rsid w:val="00A048E4"/>
    <w:rsid w:val="00A05181"/>
    <w:rsid w:val="00A0592D"/>
    <w:rsid w:val="00A05AC9"/>
    <w:rsid w:val="00A06255"/>
    <w:rsid w:val="00A06867"/>
    <w:rsid w:val="00A077DF"/>
    <w:rsid w:val="00A10100"/>
    <w:rsid w:val="00A10458"/>
    <w:rsid w:val="00A10492"/>
    <w:rsid w:val="00A11A03"/>
    <w:rsid w:val="00A1213D"/>
    <w:rsid w:val="00A12541"/>
    <w:rsid w:val="00A138CA"/>
    <w:rsid w:val="00A138F1"/>
    <w:rsid w:val="00A13A98"/>
    <w:rsid w:val="00A13E20"/>
    <w:rsid w:val="00A13EC8"/>
    <w:rsid w:val="00A14373"/>
    <w:rsid w:val="00A15CF8"/>
    <w:rsid w:val="00A163B1"/>
    <w:rsid w:val="00A1694F"/>
    <w:rsid w:val="00A16B68"/>
    <w:rsid w:val="00A20746"/>
    <w:rsid w:val="00A215E5"/>
    <w:rsid w:val="00A21FF4"/>
    <w:rsid w:val="00A22A36"/>
    <w:rsid w:val="00A230AE"/>
    <w:rsid w:val="00A236EC"/>
    <w:rsid w:val="00A238A3"/>
    <w:rsid w:val="00A240E0"/>
    <w:rsid w:val="00A24DE6"/>
    <w:rsid w:val="00A2530A"/>
    <w:rsid w:val="00A25763"/>
    <w:rsid w:val="00A2642E"/>
    <w:rsid w:val="00A2648D"/>
    <w:rsid w:val="00A2684E"/>
    <w:rsid w:val="00A269A2"/>
    <w:rsid w:val="00A269E8"/>
    <w:rsid w:val="00A26D3F"/>
    <w:rsid w:val="00A26F2B"/>
    <w:rsid w:val="00A26FBB"/>
    <w:rsid w:val="00A27270"/>
    <w:rsid w:val="00A27716"/>
    <w:rsid w:val="00A300F2"/>
    <w:rsid w:val="00A303F9"/>
    <w:rsid w:val="00A30701"/>
    <w:rsid w:val="00A30862"/>
    <w:rsid w:val="00A31147"/>
    <w:rsid w:val="00A31B17"/>
    <w:rsid w:val="00A31D26"/>
    <w:rsid w:val="00A3275B"/>
    <w:rsid w:val="00A33ECE"/>
    <w:rsid w:val="00A34480"/>
    <w:rsid w:val="00A34591"/>
    <w:rsid w:val="00A34B5A"/>
    <w:rsid w:val="00A34F59"/>
    <w:rsid w:val="00A34F65"/>
    <w:rsid w:val="00A35030"/>
    <w:rsid w:val="00A35670"/>
    <w:rsid w:val="00A36211"/>
    <w:rsid w:val="00A36518"/>
    <w:rsid w:val="00A36DE7"/>
    <w:rsid w:val="00A40E76"/>
    <w:rsid w:val="00A40EA0"/>
    <w:rsid w:val="00A41B85"/>
    <w:rsid w:val="00A41B9B"/>
    <w:rsid w:val="00A4213E"/>
    <w:rsid w:val="00A423A4"/>
    <w:rsid w:val="00A424ED"/>
    <w:rsid w:val="00A435F5"/>
    <w:rsid w:val="00A43681"/>
    <w:rsid w:val="00A43D11"/>
    <w:rsid w:val="00A43D17"/>
    <w:rsid w:val="00A44701"/>
    <w:rsid w:val="00A44EF2"/>
    <w:rsid w:val="00A44F41"/>
    <w:rsid w:val="00A459AA"/>
    <w:rsid w:val="00A4662B"/>
    <w:rsid w:val="00A472BC"/>
    <w:rsid w:val="00A4752C"/>
    <w:rsid w:val="00A507C2"/>
    <w:rsid w:val="00A50AB3"/>
    <w:rsid w:val="00A50ECB"/>
    <w:rsid w:val="00A5184B"/>
    <w:rsid w:val="00A51BB4"/>
    <w:rsid w:val="00A534F5"/>
    <w:rsid w:val="00A538A6"/>
    <w:rsid w:val="00A54090"/>
    <w:rsid w:val="00A54157"/>
    <w:rsid w:val="00A543D1"/>
    <w:rsid w:val="00A54692"/>
    <w:rsid w:val="00A55432"/>
    <w:rsid w:val="00A55E3A"/>
    <w:rsid w:val="00A56375"/>
    <w:rsid w:val="00A56474"/>
    <w:rsid w:val="00A564CF"/>
    <w:rsid w:val="00A57825"/>
    <w:rsid w:val="00A60932"/>
    <w:rsid w:val="00A60AEF"/>
    <w:rsid w:val="00A60B3A"/>
    <w:rsid w:val="00A60D36"/>
    <w:rsid w:val="00A615A3"/>
    <w:rsid w:val="00A615EE"/>
    <w:rsid w:val="00A61714"/>
    <w:rsid w:val="00A61B96"/>
    <w:rsid w:val="00A62A85"/>
    <w:rsid w:val="00A62E30"/>
    <w:rsid w:val="00A6356A"/>
    <w:rsid w:val="00A640AA"/>
    <w:rsid w:val="00A64944"/>
    <w:rsid w:val="00A64C47"/>
    <w:rsid w:val="00A64EFA"/>
    <w:rsid w:val="00A656D2"/>
    <w:rsid w:val="00A660BF"/>
    <w:rsid w:val="00A661E2"/>
    <w:rsid w:val="00A663F8"/>
    <w:rsid w:val="00A669E3"/>
    <w:rsid w:val="00A67438"/>
    <w:rsid w:val="00A7122A"/>
    <w:rsid w:val="00A71838"/>
    <w:rsid w:val="00A71D7B"/>
    <w:rsid w:val="00A72052"/>
    <w:rsid w:val="00A72134"/>
    <w:rsid w:val="00A7251E"/>
    <w:rsid w:val="00A72A02"/>
    <w:rsid w:val="00A72D80"/>
    <w:rsid w:val="00A73155"/>
    <w:rsid w:val="00A739AA"/>
    <w:rsid w:val="00A73DAC"/>
    <w:rsid w:val="00A741B8"/>
    <w:rsid w:val="00A741DC"/>
    <w:rsid w:val="00A74BCA"/>
    <w:rsid w:val="00A75DD8"/>
    <w:rsid w:val="00A76D78"/>
    <w:rsid w:val="00A77E27"/>
    <w:rsid w:val="00A80372"/>
    <w:rsid w:val="00A803DE"/>
    <w:rsid w:val="00A805D4"/>
    <w:rsid w:val="00A81107"/>
    <w:rsid w:val="00A81261"/>
    <w:rsid w:val="00A8245A"/>
    <w:rsid w:val="00A82913"/>
    <w:rsid w:val="00A82C2B"/>
    <w:rsid w:val="00A82D3D"/>
    <w:rsid w:val="00A82ED8"/>
    <w:rsid w:val="00A830B7"/>
    <w:rsid w:val="00A845A4"/>
    <w:rsid w:val="00A845EB"/>
    <w:rsid w:val="00A84A47"/>
    <w:rsid w:val="00A84CF7"/>
    <w:rsid w:val="00A850D0"/>
    <w:rsid w:val="00A85CD4"/>
    <w:rsid w:val="00A85ED8"/>
    <w:rsid w:val="00A861DB"/>
    <w:rsid w:val="00A86261"/>
    <w:rsid w:val="00A867CC"/>
    <w:rsid w:val="00A86E65"/>
    <w:rsid w:val="00A86EA3"/>
    <w:rsid w:val="00A90880"/>
    <w:rsid w:val="00A90D1C"/>
    <w:rsid w:val="00A90FDD"/>
    <w:rsid w:val="00A91D08"/>
    <w:rsid w:val="00A92255"/>
    <w:rsid w:val="00A924F0"/>
    <w:rsid w:val="00A92779"/>
    <w:rsid w:val="00A92F09"/>
    <w:rsid w:val="00A93249"/>
    <w:rsid w:val="00A937F6"/>
    <w:rsid w:val="00A9394E"/>
    <w:rsid w:val="00A94483"/>
    <w:rsid w:val="00A94610"/>
    <w:rsid w:val="00A94936"/>
    <w:rsid w:val="00A94A16"/>
    <w:rsid w:val="00A958DF"/>
    <w:rsid w:val="00A95BC3"/>
    <w:rsid w:val="00A95D4E"/>
    <w:rsid w:val="00A96ADA"/>
    <w:rsid w:val="00A96D74"/>
    <w:rsid w:val="00A9758C"/>
    <w:rsid w:val="00A975E9"/>
    <w:rsid w:val="00AA00FC"/>
    <w:rsid w:val="00AA05D6"/>
    <w:rsid w:val="00AA1172"/>
    <w:rsid w:val="00AA1ED9"/>
    <w:rsid w:val="00AA2207"/>
    <w:rsid w:val="00AA2A55"/>
    <w:rsid w:val="00AA2BA3"/>
    <w:rsid w:val="00AA2EAE"/>
    <w:rsid w:val="00AA392C"/>
    <w:rsid w:val="00AA40BF"/>
    <w:rsid w:val="00AA4555"/>
    <w:rsid w:val="00AA46DB"/>
    <w:rsid w:val="00AA47F3"/>
    <w:rsid w:val="00AA4A0F"/>
    <w:rsid w:val="00AA5185"/>
    <w:rsid w:val="00AA550B"/>
    <w:rsid w:val="00AA6440"/>
    <w:rsid w:val="00AA646F"/>
    <w:rsid w:val="00AA66D4"/>
    <w:rsid w:val="00AA7C7C"/>
    <w:rsid w:val="00AA7EA6"/>
    <w:rsid w:val="00AB00A1"/>
    <w:rsid w:val="00AB041A"/>
    <w:rsid w:val="00AB099F"/>
    <w:rsid w:val="00AB135D"/>
    <w:rsid w:val="00AB1A03"/>
    <w:rsid w:val="00AB1BF2"/>
    <w:rsid w:val="00AB1FCC"/>
    <w:rsid w:val="00AB2554"/>
    <w:rsid w:val="00AB2D8A"/>
    <w:rsid w:val="00AB565F"/>
    <w:rsid w:val="00AB577B"/>
    <w:rsid w:val="00AB577E"/>
    <w:rsid w:val="00AB6C99"/>
    <w:rsid w:val="00AB6E96"/>
    <w:rsid w:val="00AB77B0"/>
    <w:rsid w:val="00AC03F2"/>
    <w:rsid w:val="00AC0912"/>
    <w:rsid w:val="00AC1C27"/>
    <w:rsid w:val="00AC24EF"/>
    <w:rsid w:val="00AC2B07"/>
    <w:rsid w:val="00AC336D"/>
    <w:rsid w:val="00AC40DA"/>
    <w:rsid w:val="00AC4377"/>
    <w:rsid w:val="00AC54E6"/>
    <w:rsid w:val="00AC5596"/>
    <w:rsid w:val="00AC5647"/>
    <w:rsid w:val="00AC568F"/>
    <w:rsid w:val="00AC56B9"/>
    <w:rsid w:val="00AC64F5"/>
    <w:rsid w:val="00AC713D"/>
    <w:rsid w:val="00AC74EB"/>
    <w:rsid w:val="00AC768D"/>
    <w:rsid w:val="00AC784A"/>
    <w:rsid w:val="00AC795F"/>
    <w:rsid w:val="00AD0CF0"/>
    <w:rsid w:val="00AD1537"/>
    <w:rsid w:val="00AD162B"/>
    <w:rsid w:val="00AD1AF5"/>
    <w:rsid w:val="00AD1F38"/>
    <w:rsid w:val="00AD2424"/>
    <w:rsid w:val="00AD2808"/>
    <w:rsid w:val="00AD294D"/>
    <w:rsid w:val="00AD2B0C"/>
    <w:rsid w:val="00AD30C1"/>
    <w:rsid w:val="00AD30D2"/>
    <w:rsid w:val="00AD4150"/>
    <w:rsid w:val="00AD422B"/>
    <w:rsid w:val="00AD45F6"/>
    <w:rsid w:val="00AD56B8"/>
    <w:rsid w:val="00AD57D1"/>
    <w:rsid w:val="00AD63FA"/>
    <w:rsid w:val="00AD66A2"/>
    <w:rsid w:val="00AD6BAA"/>
    <w:rsid w:val="00AD6D0B"/>
    <w:rsid w:val="00AD73C3"/>
    <w:rsid w:val="00AD78EC"/>
    <w:rsid w:val="00AD792D"/>
    <w:rsid w:val="00AD79BB"/>
    <w:rsid w:val="00AE094C"/>
    <w:rsid w:val="00AE0DA4"/>
    <w:rsid w:val="00AE12BE"/>
    <w:rsid w:val="00AE16D7"/>
    <w:rsid w:val="00AE1D3F"/>
    <w:rsid w:val="00AE1DA6"/>
    <w:rsid w:val="00AE2218"/>
    <w:rsid w:val="00AE232B"/>
    <w:rsid w:val="00AE23BF"/>
    <w:rsid w:val="00AE2D90"/>
    <w:rsid w:val="00AE3E32"/>
    <w:rsid w:val="00AE4198"/>
    <w:rsid w:val="00AE4B83"/>
    <w:rsid w:val="00AE4BFB"/>
    <w:rsid w:val="00AE4C60"/>
    <w:rsid w:val="00AE4EB9"/>
    <w:rsid w:val="00AE6385"/>
    <w:rsid w:val="00AE65B4"/>
    <w:rsid w:val="00AE69F9"/>
    <w:rsid w:val="00AE6EDD"/>
    <w:rsid w:val="00AE71D0"/>
    <w:rsid w:val="00AE76F0"/>
    <w:rsid w:val="00AF0836"/>
    <w:rsid w:val="00AF1055"/>
    <w:rsid w:val="00AF124C"/>
    <w:rsid w:val="00AF1D94"/>
    <w:rsid w:val="00AF20D0"/>
    <w:rsid w:val="00AF227D"/>
    <w:rsid w:val="00AF2D3E"/>
    <w:rsid w:val="00AF3E7C"/>
    <w:rsid w:val="00AF5074"/>
    <w:rsid w:val="00AF5442"/>
    <w:rsid w:val="00AF5983"/>
    <w:rsid w:val="00AF6008"/>
    <w:rsid w:val="00AF6440"/>
    <w:rsid w:val="00AF69E7"/>
    <w:rsid w:val="00AF7281"/>
    <w:rsid w:val="00AF7816"/>
    <w:rsid w:val="00AF783C"/>
    <w:rsid w:val="00AF7DD4"/>
    <w:rsid w:val="00AF7FF8"/>
    <w:rsid w:val="00B012E4"/>
    <w:rsid w:val="00B015BA"/>
    <w:rsid w:val="00B01BDF"/>
    <w:rsid w:val="00B01D31"/>
    <w:rsid w:val="00B0288F"/>
    <w:rsid w:val="00B029C8"/>
    <w:rsid w:val="00B03A41"/>
    <w:rsid w:val="00B03B84"/>
    <w:rsid w:val="00B045C8"/>
    <w:rsid w:val="00B047C0"/>
    <w:rsid w:val="00B04F27"/>
    <w:rsid w:val="00B050E9"/>
    <w:rsid w:val="00B054C6"/>
    <w:rsid w:val="00B05DE3"/>
    <w:rsid w:val="00B06547"/>
    <w:rsid w:val="00B066E5"/>
    <w:rsid w:val="00B06BE1"/>
    <w:rsid w:val="00B06CDC"/>
    <w:rsid w:val="00B076FC"/>
    <w:rsid w:val="00B109D6"/>
    <w:rsid w:val="00B10BD1"/>
    <w:rsid w:val="00B10E08"/>
    <w:rsid w:val="00B11286"/>
    <w:rsid w:val="00B1177E"/>
    <w:rsid w:val="00B119D9"/>
    <w:rsid w:val="00B11E7D"/>
    <w:rsid w:val="00B123F5"/>
    <w:rsid w:val="00B12464"/>
    <w:rsid w:val="00B12BCA"/>
    <w:rsid w:val="00B12F61"/>
    <w:rsid w:val="00B1335A"/>
    <w:rsid w:val="00B15442"/>
    <w:rsid w:val="00B15853"/>
    <w:rsid w:val="00B17400"/>
    <w:rsid w:val="00B17A28"/>
    <w:rsid w:val="00B207D4"/>
    <w:rsid w:val="00B2101E"/>
    <w:rsid w:val="00B21EB6"/>
    <w:rsid w:val="00B22671"/>
    <w:rsid w:val="00B22E49"/>
    <w:rsid w:val="00B2326C"/>
    <w:rsid w:val="00B23D31"/>
    <w:rsid w:val="00B242B0"/>
    <w:rsid w:val="00B24DC0"/>
    <w:rsid w:val="00B24EE6"/>
    <w:rsid w:val="00B26304"/>
    <w:rsid w:val="00B263AA"/>
    <w:rsid w:val="00B27254"/>
    <w:rsid w:val="00B278B4"/>
    <w:rsid w:val="00B278E7"/>
    <w:rsid w:val="00B2794A"/>
    <w:rsid w:val="00B27A6C"/>
    <w:rsid w:val="00B27D4E"/>
    <w:rsid w:val="00B30304"/>
    <w:rsid w:val="00B30662"/>
    <w:rsid w:val="00B3169C"/>
    <w:rsid w:val="00B3271A"/>
    <w:rsid w:val="00B32B16"/>
    <w:rsid w:val="00B32B26"/>
    <w:rsid w:val="00B32CB9"/>
    <w:rsid w:val="00B32DE2"/>
    <w:rsid w:val="00B3316A"/>
    <w:rsid w:val="00B34059"/>
    <w:rsid w:val="00B347FC"/>
    <w:rsid w:val="00B3504C"/>
    <w:rsid w:val="00B35651"/>
    <w:rsid w:val="00B359DF"/>
    <w:rsid w:val="00B359F8"/>
    <w:rsid w:val="00B35AC0"/>
    <w:rsid w:val="00B35AFF"/>
    <w:rsid w:val="00B367B8"/>
    <w:rsid w:val="00B37208"/>
    <w:rsid w:val="00B40376"/>
    <w:rsid w:val="00B40A1B"/>
    <w:rsid w:val="00B41128"/>
    <w:rsid w:val="00B41344"/>
    <w:rsid w:val="00B42083"/>
    <w:rsid w:val="00B42383"/>
    <w:rsid w:val="00B429EA"/>
    <w:rsid w:val="00B42FDA"/>
    <w:rsid w:val="00B435D2"/>
    <w:rsid w:val="00B43ECC"/>
    <w:rsid w:val="00B44486"/>
    <w:rsid w:val="00B445F6"/>
    <w:rsid w:val="00B45027"/>
    <w:rsid w:val="00B450FB"/>
    <w:rsid w:val="00B45361"/>
    <w:rsid w:val="00B45C64"/>
    <w:rsid w:val="00B45E6A"/>
    <w:rsid w:val="00B464D7"/>
    <w:rsid w:val="00B4676E"/>
    <w:rsid w:val="00B47207"/>
    <w:rsid w:val="00B4790A"/>
    <w:rsid w:val="00B500A5"/>
    <w:rsid w:val="00B5055F"/>
    <w:rsid w:val="00B5101A"/>
    <w:rsid w:val="00B520B1"/>
    <w:rsid w:val="00B5359A"/>
    <w:rsid w:val="00B539E0"/>
    <w:rsid w:val="00B53BDA"/>
    <w:rsid w:val="00B53DF4"/>
    <w:rsid w:val="00B5408C"/>
    <w:rsid w:val="00B545AC"/>
    <w:rsid w:val="00B54827"/>
    <w:rsid w:val="00B54FCC"/>
    <w:rsid w:val="00B55004"/>
    <w:rsid w:val="00B553DD"/>
    <w:rsid w:val="00B55778"/>
    <w:rsid w:val="00B55922"/>
    <w:rsid w:val="00B563DD"/>
    <w:rsid w:val="00B56A0F"/>
    <w:rsid w:val="00B577E3"/>
    <w:rsid w:val="00B57FD2"/>
    <w:rsid w:val="00B60D85"/>
    <w:rsid w:val="00B60E26"/>
    <w:rsid w:val="00B61C18"/>
    <w:rsid w:val="00B62B0A"/>
    <w:rsid w:val="00B63284"/>
    <w:rsid w:val="00B639AD"/>
    <w:rsid w:val="00B6479C"/>
    <w:rsid w:val="00B64916"/>
    <w:rsid w:val="00B64BE9"/>
    <w:rsid w:val="00B6622D"/>
    <w:rsid w:val="00B6644E"/>
    <w:rsid w:val="00B66C07"/>
    <w:rsid w:val="00B67063"/>
    <w:rsid w:val="00B67770"/>
    <w:rsid w:val="00B67A9D"/>
    <w:rsid w:val="00B7023B"/>
    <w:rsid w:val="00B70580"/>
    <w:rsid w:val="00B70749"/>
    <w:rsid w:val="00B70CCB"/>
    <w:rsid w:val="00B7107D"/>
    <w:rsid w:val="00B71108"/>
    <w:rsid w:val="00B71A31"/>
    <w:rsid w:val="00B71BAA"/>
    <w:rsid w:val="00B71E9C"/>
    <w:rsid w:val="00B71FDE"/>
    <w:rsid w:val="00B72296"/>
    <w:rsid w:val="00B72E52"/>
    <w:rsid w:val="00B734F4"/>
    <w:rsid w:val="00B734FD"/>
    <w:rsid w:val="00B74A06"/>
    <w:rsid w:val="00B752F0"/>
    <w:rsid w:val="00B759B2"/>
    <w:rsid w:val="00B75D46"/>
    <w:rsid w:val="00B75E5A"/>
    <w:rsid w:val="00B75FA7"/>
    <w:rsid w:val="00B7603C"/>
    <w:rsid w:val="00B764A7"/>
    <w:rsid w:val="00B76C56"/>
    <w:rsid w:val="00B77554"/>
    <w:rsid w:val="00B77833"/>
    <w:rsid w:val="00B77957"/>
    <w:rsid w:val="00B77AD1"/>
    <w:rsid w:val="00B805E8"/>
    <w:rsid w:val="00B80DA8"/>
    <w:rsid w:val="00B81683"/>
    <w:rsid w:val="00B81695"/>
    <w:rsid w:val="00B8199B"/>
    <w:rsid w:val="00B819C7"/>
    <w:rsid w:val="00B8294C"/>
    <w:rsid w:val="00B82C4B"/>
    <w:rsid w:val="00B833A3"/>
    <w:rsid w:val="00B8439A"/>
    <w:rsid w:val="00B84681"/>
    <w:rsid w:val="00B84734"/>
    <w:rsid w:val="00B84BB2"/>
    <w:rsid w:val="00B852A3"/>
    <w:rsid w:val="00B85491"/>
    <w:rsid w:val="00B856B9"/>
    <w:rsid w:val="00B85A2A"/>
    <w:rsid w:val="00B86570"/>
    <w:rsid w:val="00B869AD"/>
    <w:rsid w:val="00B86A8B"/>
    <w:rsid w:val="00B86B82"/>
    <w:rsid w:val="00B86C18"/>
    <w:rsid w:val="00B8726B"/>
    <w:rsid w:val="00B875A4"/>
    <w:rsid w:val="00B87E5F"/>
    <w:rsid w:val="00B90313"/>
    <w:rsid w:val="00B90BA1"/>
    <w:rsid w:val="00B9165F"/>
    <w:rsid w:val="00B91943"/>
    <w:rsid w:val="00B9229D"/>
    <w:rsid w:val="00B92F8F"/>
    <w:rsid w:val="00B93331"/>
    <w:rsid w:val="00B93686"/>
    <w:rsid w:val="00B94180"/>
    <w:rsid w:val="00B947D0"/>
    <w:rsid w:val="00B9497E"/>
    <w:rsid w:val="00B94C48"/>
    <w:rsid w:val="00B95442"/>
    <w:rsid w:val="00B961FC"/>
    <w:rsid w:val="00B9676B"/>
    <w:rsid w:val="00B96C99"/>
    <w:rsid w:val="00B97722"/>
    <w:rsid w:val="00B977DB"/>
    <w:rsid w:val="00B979CF"/>
    <w:rsid w:val="00B97CA5"/>
    <w:rsid w:val="00B97E24"/>
    <w:rsid w:val="00BA0ADD"/>
    <w:rsid w:val="00BA0CE0"/>
    <w:rsid w:val="00BA11DB"/>
    <w:rsid w:val="00BA23FE"/>
    <w:rsid w:val="00BA260B"/>
    <w:rsid w:val="00BA261D"/>
    <w:rsid w:val="00BA2A1D"/>
    <w:rsid w:val="00BA2AB0"/>
    <w:rsid w:val="00BA2D55"/>
    <w:rsid w:val="00BA33F5"/>
    <w:rsid w:val="00BA3617"/>
    <w:rsid w:val="00BA3641"/>
    <w:rsid w:val="00BA3ED7"/>
    <w:rsid w:val="00BA3EEA"/>
    <w:rsid w:val="00BA4025"/>
    <w:rsid w:val="00BA4063"/>
    <w:rsid w:val="00BA4451"/>
    <w:rsid w:val="00BA546E"/>
    <w:rsid w:val="00BA573B"/>
    <w:rsid w:val="00BA5A8E"/>
    <w:rsid w:val="00BA655A"/>
    <w:rsid w:val="00BA6A98"/>
    <w:rsid w:val="00BA6C12"/>
    <w:rsid w:val="00BA6E0A"/>
    <w:rsid w:val="00BA7780"/>
    <w:rsid w:val="00BA7BB3"/>
    <w:rsid w:val="00BB0032"/>
    <w:rsid w:val="00BB0A1A"/>
    <w:rsid w:val="00BB0C89"/>
    <w:rsid w:val="00BB0D64"/>
    <w:rsid w:val="00BB1654"/>
    <w:rsid w:val="00BB1E3F"/>
    <w:rsid w:val="00BB1FFF"/>
    <w:rsid w:val="00BB2413"/>
    <w:rsid w:val="00BB2EAA"/>
    <w:rsid w:val="00BB398C"/>
    <w:rsid w:val="00BB39BD"/>
    <w:rsid w:val="00BB3D5F"/>
    <w:rsid w:val="00BB47D5"/>
    <w:rsid w:val="00BB5680"/>
    <w:rsid w:val="00BB568E"/>
    <w:rsid w:val="00BB584F"/>
    <w:rsid w:val="00BB5878"/>
    <w:rsid w:val="00BB5D96"/>
    <w:rsid w:val="00BB65FE"/>
    <w:rsid w:val="00BB6B53"/>
    <w:rsid w:val="00BB6C23"/>
    <w:rsid w:val="00BB7131"/>
    <w:rsid w:val="00BB732C"/>
    <w:rsid w:val="00BB7AB0"/>
    <w:rsid w:val="00BB7FA3"/>
    <w:rsid w:val="00BC0394"/>
    <w:rsid w:val="00BC07D9"/>
    <w:rsid w:val="00BC0879"/>
    <w:rsid w:val="00BC10AC"/>
    <w:rsid w:val="00BC10F0"/>
    <w:rsid w:val="00BC14E4"/>
    <w:rsid w:val="00BC2621"/>
    <w:rsid w:val="00BC2898"/>
    <w:rsid w:val="00BC2975"/>
    <w:rsid w:val="00BC3026"/>
    <w:rsid w:val="00BC3333"/>
    <w:rsid w:val="00BC44B9"/>
    <w:rsid w:val="00BC4924"/>
    <w:rsid w:val="00BC520A"/>
    <w:rsid w:val="00BC525B"/>
    <w:rsid w:val="00BC5C71"/>
    <w:rsid w:val="00BC5D83"/>
    <w:rsid w:val="00BC6000"/>
    <w:rsid w:val="00BC62BB"/>
    <w:rsid w:val="00BC636F"/>
    <w:rsid w:val="00BC6F3D"/>
    <w:rsid w:val="00BC6FBE"/>
    <w:rsid w:val="00BC76F4"/>
    <w:rsid w:val="00BC78EF"/>
    <w:rsid w:val="00BC7BC7"/>
    <w:rsid w:val="00BC7DA2"/>
    <w:rsid w:val="00BD0041"/>
    <w:rsid w:val="00BD07BE"/>
    <w:rsid w:val="00BD0891"/>
    <w:rsid w:val="00BD0962"/>
    <w:rsid w:val="00BD0E5D"/>
    <w:rsid w:val="00BD0E9E"/>
    <w:rsid w:val="00BD0FD6"/>
    <w:rsid w:val="00BD1068"/>
    <w:rsid w:val="00BD10CA"/>
    <w:rsid w:val="00BD149F"/>
    <w:rsid w:val="00BD14D8"/>
    <w:rsid w:val="00BD2571"/>
    <w:rsid w:val="00BD2A22"/>
    <w:rsid w:val="00BD3945"/>
    <w:rsid w:val="00BD444B"/>
    <w:rsid w:val="00BD4668"/>
    <w:rsid w:val="00BD47CD"/>
    <w:rsid w:val="00BD5D27"/>
    <w:rsid w:val="00BD61C6"/>
    <w:rsid w:val="00BD674A"/>
    <w:rsid w:val="00BD7ABA"/>
    <w:rsid w:val="00BD7FAA"/>
    <w:rsid w:val="00BD7FDB"/>
    <w:rsid w:val="00BE07FC"/>
    <w:rsid w:val="00BE0BDE"/>
    <w:rsid w:val="00BE0C47"/>
    <w:rsid w:val="00BE10A0"/>
    <w:rsid w:val="00BE17BB"/>
    <w:rsid w:val="00BE1D65"/>
    <w:rsid w:val="00BE2062"/>
    <w:rsid w:val="00BE225D"/>
    <w:rsid w:val="00BE26BE"/>
    <w:rsid w:val="00BE2A61"/>
    <w:rsid w:val="00BE3A55"/>
    <w:rsid w:val="00BE3ED5"/>
    <w:rsid w:val="00BE44E6"/>
    <w:rsid w:val="00BE48D8"/>
    <w:rsid w:val="00BE4954"/>
    <w:rsid w:val="00BE4EB4"/>
    <w:rsid w:val="00BE52A9"/>
    <w:rsid w:val="00BE5356"/>
    <w:rsid w:val="00BE6B09"/>
    <w:rsid w:val="00BE6FD1"/>
    <w:rsid w:val="00BE726E"/>
    <w:rsid w:val="00BE73CD"/>
    <w:rsid w:val="00BE7BA2"/>
    <w:rsid w:val="00BF00A2"/>
    <w:rsid w:val="00BF02FC"/>
    <w:rsid w:val="00BF08B9"/>
    <w:rsid w:val="00BF0B7C"/>
    <w:rsid w:val="00BF0BB5"/>
    <w:rsid w:val="00BF13DB"/>
    <w:rsid w:val="00BF1582"/>
    <w:rsid w:val="00BF26BD"/>
    <w:rsid w:val="00BF3F5B"/>
    <w:rsid w:val="00BF40A5"/>
    <w:rsid w:val="00BF48C0"/>
    <w:rsid w:val="00BF49C8"/>
    <w:rsid w:val="00BF4C2A"/>
    <w:rsid w:val="00BF4D0E"/>
    <w:rsid w:val="00BF5E4F"/>
    <w:rsid w:val="00BF6295"/>
    <w:rsid w:val="00BF6D29"/>
    <w:rsid w:val="00BF6D36"/>
    <w:rsid w:val="00BF728C"/>
    <w:rsid w:val="00BF7C80"/>
    <w:rsid w:val="00BF7DA7"/>
    <w:rsid w:val="00C012A8"/>
    <w:rsid w:val="00C016E2"/>
    <w:rsid w:val="00C0170B"/>
    <w:rsid w:val="00C01726"/>
    <w:rsid w:val="00C0185C"/>
    <w:rsid w:val="00C01CFF"/>
    <w:rsid w:val="00C0220B"/>
    <w:rsid w:val="00C0273A"/>
    <w:rsid w:val="00C032F7"/>
    <w:rsid w:val="00C038A3"/>
    <w:rsid w:val="00C03901"/>
    <w:rsid w:val="00C03B0B"/>
    <w:rsid w:val="00C03FA5"/>
    <w:rsid w:val="00C04510"/>
    <w:rsid w:val="00C047FA"/>
    <w:rsid w:val="00C048AE"/>
    <w:rsid w:val="00C0499D"/>
    <w:rsid w:val="00C05C3F"/>
    <w:rsid w:val="00C063A8"/>
    <w:rsid w:val="00C06EAB"/>
    <w:rsid w:val="00C071D3"/>
    <w:rsid w:val="00C075CA"/>
    <w:rsid w:val="00C10CF5"/>
    <w:rsid w:val="00C11465"/>
    <w:rsid w:val="00C11558"/>
    <w:rsid w:val="00C123BA"/>
    <w:rsid w:val="00C12956"/>
    <w:rsid w:val="00C12E8F"/>
    <w:rsid w:val="00C132E1"/>
    <w:rsid w:val="00C13394"/>
    <w:rsid w:val="00C13A5E"/>
    <w:rsid w:val="00C13F77"/>
    <w:rsid w:val="00C147DB"/>
    <w:rsid w:val="00C15096"/>
    <w:rsid w:val="00C15D30"/>
    <w:rsid w:val="00C16133"/>
    <w:rsid w:val="00C1744E"/>
    <w:rsid w:val="00C17803"/>
    <w:rsid w:val="00C20CB7"/>
    <w:rsid w:val="00C21177"/>
    <w:rsid w:val="00C21675"/>
    <w:rsid w:val="00C21830"/>
    <w:rsid w:val="00C21EF6"/>
    <w:rsid w:val="00C21F55"/>
    <w:rsid w:val="00C22878"/>
    <w:rsid w:val="00C22BC5"/>
    <w:rsid w:val="00C23140"/>
    <w:rsid w:val="00C234C3"/>
    <w:rsid w:val="00C23CBB"/>
    <w:rsid w:val="00C23EA9"/>
    <w:rsid w:val="00C240DB"/>
    <w:rsid w:val="00C24556"/>
    <w:rsid w:val="00C249CA"/>
    <w:rsid w:val="00C24E4A"/>
    <w:rsid w:val="00C24FB0"/>
    <w:rsid w:val="00C24FDD"/>
    <w:rsid w:val="00C25E83"/>
    <w:rsid w:val="00C26477"/>
    <w:rsid w:val="00C266C9"/>
    <w:rsid w:val="00C2745B"/>
    <w:rsid w:val="00C30702"/>
    <w:rsid w:val="00C3150C"/>
    <w:rsid w:val="00C31518"/>
    <w:rsid w:val="00C31ED6"/>
    <w:rsid w:val="00C32657"/>
    <w:rsid w:val="00C32915"/>
    <w:rsid w:val="00C329F2"/>
    <w:rsid w:val="00C32E05"/>
    <w:rsid w:val="00C33211"/>
    <w:rsid w:val="00C338D1"/>
    <w:rsid w:val="00C33D82"/>
    <w:rsid w:val="00C348C5"/>
    <w:rsid w:val="00C34B0C"/>
    <w:rsid w:val="00C35509"/>
    <w:rsid w:val="00C357A8"/>
    <w:rsid w:val="00C35A99"/>
    <w:rsid w:val="00C35E5F"/>
    <w:rsid w:val="00C35F52"/>
    <w:rsid w:val="00C367CA"/>
    <w:rsid w:val="00C368FF"/>
    <w:rsid w:val="00C36B90"/>
    <w:rsid w:val="00C36CE4"/>
    <w:rsid w:val="00C36D37"/>
    <w:rsid w:val="00C37312"/>
    <w:rsid w:val="00C37E26"/>
    <w:rsid w:val="00C40065"/>
    <w:rsid w:val="00C4018C"/>
    <w:rsid w:val="00C40687"/>
    <w:rsid w:val="00C40DDF"/>
    <w:rsid w:val="00C40EDC"/>
    <w:rsid w:val="00C41295"/>
    <w:rsid w:val="00C424FE"/>
    <w:rsid w:val="00C43438"/>
    <w:rsid w:val="00C43447"/>
    <w:rsid w:val="00C43B67"/>
    <w:rsid w:val="00C44420"/>
    <w:rsid w:val="00C4451A"/>
    <w:rsid w:val="00C44563"/>
    <w:rsid w:val="00C44D93"/>
    <w:rsid w:val="00C4523D"/>
    <w:rsid w:val="00C45BD7"/>
    <w:rsid w:val="00C45FE8"/>
    <w:rsid w:val="00C46487"/>
    <w:rsid w:val="00C467F4"/>
    <w:rsid w:val="00C4734A"/>
    <w:rsid w:val="00C47AD3"/>
    <w:rsid w:val="00C502E2"/>
    <w:rsid w:val="00C50934"/>
    <w:rsid w:val="00C50DFB"/>
    <w:rsid w:val="00C50ED0"/>
    <w:rsid w:val="00C510FD"/>
    <w:rsid w:val="00C5129F"/>
    <w:rsid w:val="00C51423"/>
    <w:rsid w:val="00C5144F"/>
    <w:rsid w:val="00C517AF"/>
    <w:rsid w:val="00C51B44"/>
    <w:rsid w:val="00C52384"/>
    <w:rsid w:val="00C531E6"/>
    <w:rsid w:val="00C53488"/>
    <w:rsid w:val="00C5359F"/>
    <w:rsid w:val="00C537A8"/>
    <w:rsid w:val="00C54769"/>
    <w:rsid w:val="00C55185"/>
    <w:rsid w:val="00C5549A"/>
    <w:rsid w:val="00C55B10"/>
    <w:rsid w:val="00C56736"/>
    <w:rsid w:val="00C57BA7"/>
    <w:rsid w:val="00C60145"/>
    <w:rsid w:val="00C6019D"/>
    <w:rsid w:val="00C60399"/>
    <w:rsid w:val="00C607C6"/>
    <w:rsid w:val="00C616D2"/>
    <w:rsid w:val="00C620C9"/>
    <w:rsid w:val="00C63616"/>
    <w:rsid w:val="00C6367C"/>
    <w:rsid w:val="00C63E5D"/>
    <w:rsid w:val="00C63FCB"/>
    <w:rsid w:val="00C643ED"/>
    <w:rsid w:val="00C64A28"/>
    <w:rsid w:val="00C6513F"/>
    <w:rsid w:val="00C65551"/>
    <w:rsid w:val="00C65644"/>
    <w:rsid w:val="00C6571C"/>
    <w:rsid w:val="00C658B3"/>
    <w:rsid w:val="00C6592E"/>
    <w:rsid w:val="00C65D3C"/>
    <w:rsid w:val="00C66183"/>
    <w:rsid w:val="00C661EB"/>
    <w:rsid w:val="00C66720"/>
    <w:rsid w:val="00C66878"/>
    <w:rsid w:val="00C66FF2"/>
    <w:rsid w:val="00C67199"/>
    <w:rsid w:val="00C7075D"/>
    <w:rsid w:val="00C70879"/>
    <w:rsid w:val="00C708B6"/>
    <w:rsid w:val="00C728D0"/>
    <w:rsid w:val="00C72BAB"/>
    <w:rsid w:val="00C72BBA"/>
    <w:rsid w:val="00C73CA1"/>
    <w:rsid w:val="00C7431E"/>
    <w:rsid w:val="00C743D3"/>
    <w:rsid w:val="00C74983"/>
    <w:rsid w:val="00C75082"/>
    <w:rsid w:val="00C75C1F"/>
    <w:rsid w:val="00C7643F"/>
    <w:rsid w:val="00C8004A"/>
    <w:rsid w:val="00C800B1"/>
    <w:rsid w:val="00C81396"/>
    <w:rsid w:val="00C81447"/>
    <w:rsid w:val="00C81C73"/>
    <w:rsid w:val="00C81D95"/>
    <w:rsid w:val="00C82585"/>
    <w:rsid w:val="00C82890"/>
    <w:rsid w:val="00C82CD3"/>
    <w:rsid w:val="00C83010"/>
    <w:rsid w:val="00C83092"/>
    <w:rsid w:val="00C837D0"/>
    <w:rsid w:val="00C845D9"/>
    <w:rsid w:val="00C84C4F"/>
    <w:rsid w:val="00C85068"/>
    <w:rsid w:val="00C85469"/>
    <w:rsid w:val="00C857B9"/>
    <w:rsid w:val="00C85C11"/>
    <w:rsid w:val="00C85E4F"/>
    <w:rsid w:val="00C85F58"/>
    <w:rsid w:val="00C86465"/>
    <w:rsid w:val="00C86850"/>
    <w:rsid w:val="00C86C9D"/>
    <w:rsid w:val="00C87286"/>
    <w:rsid w:val="00C876BB"/>
    <w:rsid w:val="00C876F5"/>
    <w:rsid w:val="00C8791E"/>
    <w:rsid w:val="00C87F71"/>
    <w:rsid w:val="00C87FE8"/>
    <w:rsid w:val="00C907BD"/>
    <w:rsid w:val="00C90A10"/>
    <w:rsid w:val="00C90DB5"/>
    <w:rsid w:val="00C91603"/>
    <w:rsid w:val="00C917B5"/>
    <w:rsid w:val="00C91802"/>
    <w:rsid w:val="00C91ACB"/>
    <w:rsid w:val="00C926D0"/>
    <w:rsid w:val="00C92866"/>
    <w:rsid w:val="00C92B52"/>
    <w:rsid w:val="00C93500"/>
    <w:rsid w:val="00C93851"/>
    <w:rsid w:val="00C93C0D"/>
    <w:rsid w:val="00C940E9"/>
    <w:rsid w:val="00C94B39"/>
    <w:rsid w:val="00C95478"/>
    <w:rsid w:val="00C9619C"/>
    <w:rsid w:val="00C96A55"/>
    <w:rsid w:val="00C9717F"/>
    <w:rsid w:val="00C976D9"/>
    <w:rsid w:val="00CA0576"/>
    <w:rsid w:val="00CA0657"/>
    <w:rsid w:val="00CA108F"/>
    <w:rsid w:val="00CA120A"/>
    <w:rsid w:val="00CA19A0"/>
    <w:rsid w:val="00CA1B96"/>
    <w:rsid w:val="00CA1CF8"/>
    <w:rsid w:val="00CA23B6"/>
    <w:rsid w:val="00CA24DF"/>
    <w:rsid w:val="00CA25A3"/>
    <w:rsid w:val="00CA2C3E"/>
    <w:rsid w:val="00CA34C3"/>
    <w:rsid w:val="00CA3FFD"/>
    <w:rsid w:val="00CA4D24"/>
    <w:rsid w:val="00CA523F"/>
    <w:rsid w:val="00CA655B"/>
    <w:rsid w:val="00CA6A08"/>
    <w:rsid w:val="00CA73BC"/>
    <w:rsid w:val="00CA7598"/>
    <w:rsid w:val="00CA79F3"/>
    <w:rsid w:val="00CA7F80"/>
    <w:rsid w:val="00CB01B1"/>
    <w:rsid w:val="00CB05C8"/>
    <w:rsid w:val="00CB074C"/>
    <w:rsid w:val="00CB176E"/>
    <w:rsid w:val="00CB198D"/>
    <w:rsid w:val="00CB2486"/>
    <w:rsid w:val="00CB2987"/>
    <w:rsid w:val="00CB2E10"/>
    <w:rsid w:val="00CB2E71"/>
    <w:rsid w:val="00CB35A2"/>
    <w:rsid w:val="00CB388C"/>
    <w:rsid w:val="00CB3C26"/>
    <w:rsid w:val="00CB3D7C"/>
    <w:rsid w:val="00CB3F02"/>
    <w:rsid w:val="00CB52BA"/>
    <w:rsid w:val="00CB58B0"/>
    <w:rsid w:val="00CB5E24"/>
    <w:rsid w:val="00CB5FDD"/>
    <w:rsid w:val="00CB6771"/>
    <w:rsid w:val="00CB684C"/>
    <w:rsid w:val="00CB6A81"/>
    <w:rsid w:val="00CB7037"/>
    <w:rsid w:val="00CB7087"/>
    <w:rsid w:val="00CB781D"/>
    <w:rsid w:val="00CB7E0F"/>
    <w:rsid w:val="00CC0030"/>
    <w:rsid w:val="00CC075A"/>
    <w:rsid w:val="00CC08CF"/>
    <w:rsid w:val="00CC0EEC"/>
    <w:rsid w:val="00CC107E"/>
    <w:rsid w:val="00CC156F"/>
    <w:rsid w:val="00CC16EF"/>
    <w:rsid w:val="00CC18DF"/>
    <w:rsid w:val="00CC1B49"/>
    <w:rsid w:val="00CC1C84"/>
    <w:rsid w:val="00CC1EF0"/>
    <w:rsid w:val="00CC28E7"/>
    <w:rsid w:val="00CC3376"/>
    <w:rsid w:val="00CC39BD"/>
    <w:rsid w:val="00CC4757"/>
    <w:rsid w:val="00CC47F3"/>
    <w:rsid w:val="00CC4E3A"/>
    <w:rsid w:val="00CC59E7"/>
    <w:rsid w:val="00CC5B36"/>
    <w:rsid w:val="00CC69ED"/>
    <w:rsid w:val="00CC6CED"/>
    <w:rsid w:val="00CC6F3E"/>
    <w:rsid w:val="00CC79E4"/>
    <w:rsid w:val="00CC7EDD"/>
    <w:rsid w:val="00CD06E1"/>
    <w:rsid w:val="00CD0BA4"/>
    <w:rsid w:val="00CD0EA2"/>
    <w:rsid w:val="00CD1428"/>
    <w:rsid w:val="00CD2755"/>
    <w:rsid w:val="00CD2965"/>
    <w:rsid w:val="00CD3260"/>
    <w:rsid w:val="00CD32F1"/>
    <w:rsid w:val="00CD3305"/>
    <w:rsid w:val="00CD35D3"/>
    <w:rsid w:val="00CD3721"/>
    <w:rsid w:val="00CD3CCA"/>
    <w:rsid w:val="00CD4C4E"/>
    <w:rsid w:val="00CD4D1E"/>
    <w:rsid w:val="00CD4DA9"/>
    <w:rsid w:val="00CD574E"/>
    <w:rsid w:val="00CD6C34"/>
    <w:rsid w:val="00CD7CF3"/>
    <w:rsid w:val="00CE0898"/>
    <w:rsid w:val="00CE0BA0"/>
    <w:rsid w:val="00CE23D9"/>
    <w:rsid w:val="00CE2CC2"/>
    <w:rsid w:val="00CE2D35"/>
    <w:rsid w:val="00CE2F05"/>
    <w:rsid w:val="00CE2FCD"/>
    <w:rsid w:val="00CE33BA"/>
    <w:rsid w:val="00CE3515"/>
    <w:rsid w:val="00CE3D07"/>
    <w:rsid w:val="00CE4206"/>
    <w:rsid w:val="00CE465D"/>
    <w:rsid w:val="00CE4825"/>
    <w:rsid w:val="00CE4A74"/>
    <w:rsid w:val="00CE4FEB"/>
    <w:rsid w:val="00CE53FC"/>
    <w:rsid w:val="00CE5466"/>
    <w:rsid w:val="00CE614B"/>
    <w:rsid w:val="00CE632C"/>
    <w:rsid w:val="00CE7507"/>
    <w:rsid w:val="00CE78B6"/>
    <w:rsid w:val="00CE797D"/>
    <w:rsid w:val="00CE7C8F"/>
    <w:rsid w:val="00CE7D4E"/>
    <w:rsid w:val="00CE7FEF"/>
    <w:rsid w:val="00CF013A"/>
    <w:rsid w:val="00CF10BF"/>
    <w:rsid w:val="00CF15AB"/>
    <w:rsid w:val="00CF1828"/>
    <w:rsid w:val="00CF18DA"/>
    <w:rsid w:val="00CF2585"/>
    <w:rsid w:val="00CF4AA0"/>
    <w:rsid w:val="00CF4CC4"/>
    <w:rsid w:val="00CF4FA5"/>
    <w:rsid w:val="00CF5880"/>
    <w:rsid w:val="00CF6109"/>
    <w:rsid w:val="00CF67ED"/>
    <w:rsid w:val="00CF6A65"/>
    <w:rsid w:val="00CF6AEA"/>
    <w:rsid w:val="00CF6DD0"/>
    <w:rsid w:val="00CF7002"/>
    <w:rsid w:val="00CF7BDB"/>
    <w:rsid w:val="00D00323"/>
    <w:rsid w:val="00D00E00"/>
    <w:rsid w:val="00D00F59"/>
    <w:rsid w:val="00D019CE"/>
    <w:rsid w:val="00D02613"/>
    <w:rsid w:val="00D027CA"/>
    <w:rsid w:val="00D02971"/>
    <w:rsid w:val="00D02D0C"/>
    <w:rsid w:val="00D03234"/>
    <w:rsid w:val="00D0347F"/>
    <w:rsid w:val="00D0363B"/>
    <w:rsid w:val="00D037C1"/>
    <w:rsid w:val="00D046E5"/>
    <w:rsid w:val="00D0481F"/>
    <w:rsid w:val="00D0495A"/>
    <w:rsid w:val="00D05243"/>
    <w:rsid w:val="00D05317"/>
    <w:rsid w:val="00D0582D"/>
    <w:rsid w:val="00D05966"/>
    <w:rsid w:val="00D05B2C"/>
    <w:rsid w:val="00D05F06"/>
    <w:rsid w:val="00D06496"/>
    <w:rsid w:val="00D065EA"/>
    <w:rsid w:val="00D0693C"/>
    <w:rsid w:val="00D07493"/>
    <w:rsid w:val="00D07B2C"/>
    <w:rsid w:val="00D07FF7"/>
    <w:rsid w:val="00D10307"/>
    <w:rsid w:val="00D110A1"/>
    <w:rsid w:val="00D111DF"/>
    <w:rsid w:val="00D1151E"/>
    <w:rsid w:val="00D1224F"/>
    <w:rsid w:val="00D126D6"/>
    <w:rsid w:val="00D133BB"/>
    <w:rsid w:val="00D13424"/>
    <w:rsid w:val="00D1362B"/>
    <w:rsid w:val="00D13721"/>
    <w:rsid w:val="00D1406D"/>
    <w:rsid w:val="00D14112"/>
    <w:rsid w:val="00D14339"/>
    <w:rsid w:val="00D14391"/>
    <w:rsid w:val="00D14478"/>
    <w:rsid w:val="00D144BF"/>
    <w:rsid w:val="00D1603A"/>
    <w:rsid w:val="00D16AB5"/>
    <w:rsid w:val="00D16AE4"/>
    <w:rsid w:val="00D17282"/>
    <w:rsid w:val="00D172B2"/>
    <w:rsid w:val="00D17803"/>
    <w:rsid w:val="00D17BCC"/>
    <w:rsid w:val="00D2079A"/>
    <w:rsid w:val="00D20F85"/>
    <w:rsid w:val="00D21764"/>
    <w:rsid w:val="00D21B87"/>
    <w:rsid w:val="00D22D6D"/>
    <w:rsid w:val="00D23D9A"/>
    <w:rsid w:val="00D243E2"/>
    <w:rsid w:val="00D243E8"/>
    <w:rsid w:val="00D246F6"/>
    <w:rsid w:val="00D24CC1"/>
    <w:rsid w:val="00D24EBF"/>
    <w:rsid w:val="00D253D8"/>
    <w:rsid w:val="00D25474"/>
    <w:rsid w:val="00D258DC"/>
    <w:rsid w:val="00D25A3D"/>
    <w:rsid w:val="00D26390"/>
    <w:rsid w:val="00D2648F"/>
    <w:rsid w:val="00D271E1"/>
    <w:rsid w:val="00D27233"/>
    <w:rsid w:val="00D2738A"/>
    <w:rsid w:val="00D27880"/>
    <w:rsid w:val="00D27888"/>
    <w:rsid w:val="00D2793A"/>
    <w:rsid w:val="00D27D3A"/>
    <w:rsid w:val="00D30705"/>
    <w:rsid w:val="00D30FD5"/>
    <w:rsid w:val="00D31D9B"/>
    <w:rsid w:val="00D3342E"/>
    <w:rsid w:val="00D33794"/>
    <w:rsid w:val="00D3482B"/>
    <w:rsid w:val="00D3560E"/>
    <w:rsid w:val="00D35873"/>
    <w:rsid w:val="00D36456"/>
    <w:rsid w:val="00D3693B"/>
    <w:rsid w:val="00D375A7"/>
    <w:rsid w:val="00D3795F"/>
    <w:rsid w:val="00D37E1A"/>
    <w:rsid w:val="00D4191E"/>
    <w:rsid w:val="00D42045"/>
    <w:rsid w:val="00D42054"/>
    <w:rsid w:val="00D425D9"/>
    <w:rsid w:val="00D429D1"/>
    <w:rsid w:val="00D44958"/>
    <w:rsid w:val="00D4519E"/>
    <w:rsid w:val="00D45485"/>
    <w:rsid w:val="00D455DB"/>
    <w:rsid w:val="00D45A60"/>
    <w:rsid w:val="00D460F5"/>
    <w:rsid w:val="00D4613E"/>
    <w:rsid w:val="00D46150"/>
    <w:rsid w:val="00D463E9"/>
    <w:rsid w:val="00D4653A"/>
    <w:rsid w:val="00D4699B"/>
    <w:rsid w:val="00D475C6"/>
    <w:rsid w:val="00D476AD"/>
    <w:rsid w:val="00D5093C"/>
    <w:rsid w:val="00D50982"/>
    <w:rsid w:val="00D50EDB"/>
    <w:rsid w:val="00D50FB3"/>
    <w:rsid w:val="00D51169"/>
    <w:rsid w:val="00D51499"/>
    <w:rsid w:val="00D51CFE"/>
    <w:rsid w:val="00D52111"/>
    <w:rsid w:val="00D52583"/>
    <w:rsid w:val="00D5278D"/>
    <w:rsid w:val="00D52D4C"/>
    <w:rsid w:val="00D532E0"/>
    <w:rsid w:val="00D53ADD"/>
    <w:rsid w:val="00D53B58"/>
    <w:rsid w:val="00D53CBB"/>
    <w:rsid w:val="00D5541D"/>
    <w:rsid w:val="00D55AB6"/>
    <w:rsid w:val="00D56486"/>
    <w:rsid w:val="00D568BF"/>
    <w:rsid w:val="00D57109"/>
    <w:rsid w:val="00D573F8"/>
    <w:rsid w:val="00D6066B"/>
    <w:rsid w:val="00D60CFE"/>
    <w:rsid w:val="00D61FBD"/>
    <w:rsid w:val="00D62693"/>
    <w:rsid w:val="00D631AC"/>
    <w:rsid w:val="00D632BA"/>
    <w:rsid w:val="00D632FC"/>
    <w:rsid w:val="00D636BA"/>
    <w:rsid w:val="00D63B91"/>
    <w:rsid w:val="00D64404"/>
    <w:rsid w:val="00D64D17"/>
    <w:rsid w:val="00D64F96"/>
    <w:rsid w:val="00D653C8"/>
    <w:rsid w:val="00D662D2"/>
    <w:rsid w:val="00D66A12"/>
    <w:rsid w:val="00D66EAD"/>
    <w:rsid w:val="00D675F6"/>
    <w:rsid w:val="00D67DF2"/>
    <w:rsid w:val="00D70583"/>
    <w:rsid w:val="00D7117F"/>
    <w:rsid w:val="00D712A4"/>
    <w:rsid w:val="00D71ECA"/>
    <w:rsid w:val="00D72713"/>
    <w:rsid w:val="00D72A13"/>
    <w:rsid w:val="00D731E1"/>
    <w:rsid w:val="00D74384"/>
    <w:rsid w:val="00D7464E"/>
    <w:rsid w:val="00D74B44"/>
    <w:rsid w:val="00D74D13"/>
    <w:rsid w:val="00D766C1"/>
    <w:rsid w:val="00D76BFC"/>
    <w:rsid w:val="00D77A21"/>
    <w:rsid w:val="00D77B5E"/>
    <w:rsid w:val="00D80207"/>
    <w:rsid w:val="00D8101E"/>
    <w:rsid w:val="00D81410"/>
    <w:rsid w:val="00D81476"/>
    <w:rsid w:val="00D81854"/>
    <w:rsid w:val="00D81B00"/>
    <w:rsid w:val="00D81C1D"/>
    <w:rsid w:val="00D8264C"/>
    <w:rsid w:val="00D82668"/>
    <w:rsid w:val="00D82BBD"/>
    <w:rsid w:val="00D82DB3"/>
    <w:rsid w:val="00D8339D"/>
    <w:rsid w:val="00D8507A"/>
    <w:rsid w:val="00D85BBB"/>
    <w:rsid w:val="00D86178"/>
    <w:rsid w:val="00D861EA"/>
    <w:rsid w:val="00D862A4"/>
    <w:rsid w:val="00D8638D"/>
    <w:rsid w:val="00D86579"/>
    <w:rsid w:val="00D870C5"/>
    <w:rsid w:val="00D873DD"/>
    <w:rsid w:val="00D87BD3"/>
    <w:rsid w:val="00D87CA9"/>
    <w:rsid w:val="00D900C3"/>
    <w:rsid w:val="00D907B6"/>
    <w:rsid w:val="00D908CD"/>
    <w:rsid w:val="00D90946"/>
    <w:rsid w:val="00D9095D"/>
    <w:rsid w:val="00D909C7"/>
    <w:rsid w:val="00D90A2B"/>
    <w:rsid w:val="00D90F3E"/>
    <w:rsid w:val="00D914C2"/>
    <w:rsid w:val="00D91731"/>
    <w:rsid w:val="00D9187F"/>
    <w:rsid w:val="00D923B7"/>
    <w:rsid w:val="00D924F6"/>
    <w:rsid w:val="00D928D5"/>
    <w:rsid w:val="00D9346B"/>
    <w:rsid w:val="00D94A89"/>
    <w:rsid w:val="00D94B7D"/>
    <w:rsid w:val="00D94D4C"/>
    <w:rsid w:val="00D958E8"/>
    <w:rsid w:val="00D96339"/>
    <w:rsid w:val="00D96D80"/>
    <w:rsid w:val="00D96EE9"/>
    <w:rsid w:val="00D972CE"/>
    <w:rsid w:val="00D974C9"/>
    <w:rsid w:val="00D97BF5"/>
    <w:rsid w:val="00D97EBB"/>
    <w:rsid w:val="00DA021D"/>
    <w:rsid w:val="00DA07F9"/>
    <w:rsid w:val="00DA0E52"/>
    <w:rsid w:val="00DA0FD3"/>
    <w:rsid w:val="00DA158F"/>
    <w:rsid w:val="00DA1804"/>
    <w:rsid w:val="00DA1A50"/>
    <w:rsid w:val="00DA1A95"/>
    <w:rsid w:val="00DA22F1"/>
    <w:rsid w:val="00DA2A4A"/>
    <w:rsid w:val="00DA2F50"/>
    <w:rsid w:val="00DA2FB9"/>
    <w:rsid w:val="00DA3038"/>
    <w:rsid w:val="00DA370D"/>
    <w:rsid w:val="00DA43B2"/>
    <w:rsid w:val="00DA54CE"/>
    <w:rsid w:val="00DA56EE"/>
    <w:rsid w:val="00DA572E"/>
    <w:rsid w:val="00DA610B"/>
    <w:rsid w:val="00DA6499"/>
    <w:rsid w:val="00DA66AC"/>
    <w:rsid w:val="00DA71E3"/>
    <w:rsid w:val="00DA72A2"/>
    <w:rsid w:val="00DA73C2"/>
    <w:rsid w:val="00DA7703"/>
    <w:rsid w:val="00DA7AC9"/>
    <w:rsid w:val="00DA7BF0"/>
    <w:rsid w:val="00DB0AA6"/>
    <w:rsid w:val="00DB0EEE"/>
    <w:rsid w:val="00DB1C8D"/>
    <w:rsid w:val="00DB1F73"/>
    <w:rsid w:val="00DB21A0"/>
    <w:rsid w:val="00DB24FD"/>
    <w:rsid w:val="00DB299B"/>
    <w:rsid w:val="00DB309F"/>
    <w:rsid w:val="00DB31F0"/>
    <w:rsid w:val="00DB3AA6"/>
    <w:rsid w:val="00DB3FEA"/>
    <w:rsid w:val="00DB4086"/>
    <w:rsid w:val="00DB46FA"/>
    <w:rsid w:val="00DB4DE0"/>
    <w:rsid w:val="00DB5802"/>
    <w:rsid w:val="00DB5AA6"/>
    <w:rsid w:val="00DB5CB1"/>
    <w:rsid w:val="00DB6174"/>
    <w:rsid w:val="00DB6C9E"/>
    <w:rsid w:val="00DB6EDF"/>
    <w:rsid w:val="00DB773C"/>
    <w:rsid w:val="00DB7E86"/>
    <w:rsid w:val="00DC0365"/>
    <w:rsid w:val="00DC0AE8"/>
    <w:rsid w:val="00DC0B0F"/>
    <w:rsid w:val="00DC0B39"/>
    <w:rsid w:val="00DC0D2D"/>
    <w:rsid w:val="00DC0D7C"/>
    <w:rsid w:val="00DC12D0"/>
    <w:rsid w:val="00DC17D8"/>
    <w:rsid w:val="00DC1B51"/>
    <w:rsid w:val="00DC2326"/>
    <w:rsid w:val="00DC2778"/>
    <w:rsid w:val="00DC2E7D"/>
    <w:rsid w:val="00DC3021"/>
    <w:rsid w:val="00DC3315"/>
    <w:rsid w:val="00DC3F67"/>
    <w:rsid w:val="00DC4643"/>
    <w:rsid w:val="00DC48D4"/>
    <w:rsid w:val="00DC4A04"/>
    <w:rsid w:val="00DC4AEE"/>
    <w:rsid w:val="00DC55A3"/>
    <w:rsid w:val="00DC5E2F"/>
    <w:rsid w:val="00DC5E80"/>
    <w:rsid w:val="00DC6500"/>
    <w:rsid w:val="00DC666C"/>
    <w:rsid w:val="00DC6A11"/>
    <w:rsid w:val="00DC73F7"/>
    <w:rsid w:val="00DD0D2D"/>
    <w:rsid w:val="00DD11E2"/>
    <w:rsid w:val="00DD138C"/>
    <w:rsid w:val="00DD17D8"/>
    <w:rsid w:val="00DD17F7"/>
    <w:rsid w:val="00DD1B16"/>
    <w:rsid w:val="00DD1C63"/>
    <w:rsid w:val="00DD3093"/>
    <w:rsid w:val="00DD3348"/>
    <w:rsid w:val="00DD405D"/>
    <w:rsid w:val="00DD491A"/>
    <w:rsid w:val="00DD4D16"/>
    <w:rsid w:val="00DD50B2"/>
    <w:rsid w:val="00DD54F7"/>
    <w:rsid w:val="00DD589D"/>
    <w:rsid w:val="00DD5B1D"/>
    <w:rsid w:val="00DD6664"/>
    <w:rsid w:val="00DD6E36"/>
    <w:rsid w:val="00DD6FBD"/>
    <w:rsid w:val="00DD77A8"/>
    <w:rsid w:val="00DD7870"/>
    <w:rsid w:val="00DD78D4"/>
    <w:rsid w:val="00DE0439"/>
    <w:rsid w:val="00DE0A78"/>
    <w:rsid w:val="00DE16B5"/>
    <w:rsid w:val="00DE2185"/>
    <w:rsid w:val="00DE250E"/>
    <w:rsid w:val="00DE2DA0"/>
    <w:rsid w:val="00DE3345"/>
    <w:rsid w:val="00DE3A6F"/>
    <w:rsid w:val="00DE3C0D"/>
    <w:rsid w:val="00DE4452"/>
    <w:rsid w:val="00DE45EE"/>
    <w:rsid w:val="00DE4638"/>
    <w:rsid w:val="00DE4A87"/>
    <w:rsid w:val="00DE4CDB"/>
    <w:rsid w:val="00DE59CA"/>
    <w:rsid w:val="00DE5F33"/>
    <w:rsid w:val="00DE61F7"/>
    <w:rsid w:val="00DE629D"/>
    <w:rsid w:val="00DE62C7"/>
    <w:rsid w:val="00DE639A"/>
    <w:rsid w:val="00DE6412"/>
    <w:rsid w:val="00DE65C9"/>
    <w:rsid w:val="00DE6FCF"/>
    <w:rsid w:val="00DE7614"/>
    <w:rsid w:val="00DE7C7F"/>
    <w:rsid w:val="00DE7E3D"/>
    <w:rsid w:val="00DF00B0"/>
    <w:rsid w:val="00DF02FF"/>
    <w:rsid w:val="00DF07E1"/>
    <w:rsid w:val="00DF0CD7"/>
    <w:rsid w:val="00DF0DEB"/>
    <w:rsid w:val="00DF1201"/>
    <w:rsid w:val="00DF19F4"/>
    <w:rsid w:val="00DF1AC4"/>
    <w:rsid w:val="00DF2815"/>
    <w:rsid w:val="00DF28A6"/>
    <w:rsid w:val="00DF372E"/>
    <w:rsid w:val="00DF3770"/>
    <w:rsid w:val="00DF3A24"/>
    <w:rsid w:val="00DF3ACF"/>
    <w:rsid w:val="00DF3B26"/>
    <w:rsid w:val="00DF3C9C"/>
    <w:rsid w:val="00DF3F08"/>
    <w:rsid w:val="00DF4AC0"/>
    <w:rsid w:val="00DF570D"/>
    <w:rsid w:val="00DF5A22"/>
    <w:rsid w:val="00DF5EFD"/>
    <w:rsid w:val="00DF63BF"/>
    <w:rsid w:val="00DF6C77"/>
    <w:rsid w:val="00DF7977"/>
    <w:rsid w:val="00DF7AC2"/>
    <w:rsid w:val="00E00B52"/>
    <w:rsid w:val="00E02004"/>
    <w:rsid w:val="00E02694"/>
    <w:rsid w:val="00E029AE"/>
    <w:rsid w:val="00E03140"/>
    <w:rsid w:val="00E03DCA"/>
    <w:rsid w:val="00E04AED"/>
    <w:rsid w:val="00E04B48"/>
    <w:rsid w:val="00E05076"/>
    <w:rsid w:val="00E05273"/>
    <w:rsid w:val="00E058BA"/>
    <w:rsid w:val="00E05C13"/>
    <w:rsid w:val="00E05ED9"/>
    <w:rsid w:val="00E06D81"/>
    <w:rsid w:val="00E07353"/>
    <w:rsid w:val="00E07701"/>
    <w:rsid w:val="00E0778A"/>
    <w:rsid w:val="00E07CC7"/>
    <w:rsid w:val="00E101F2"/>
    <w:rsid w:val="00E10DD3"/>
    <w:rsid w:val="00E11247"/>
    <w:rsid w:val="00E11A44"/>
    <w:rsid w:val="00E11BCC"/>
    <w:rsid w:val="00E12C8B"/>
    <w:rsid w:val="00E13209"/>
    <w:rsid w:val="00E13377"/>
    <w:rsid w:val="00E1338D"/>
    <w:rsid w:val="00E13B56"/>
    <w:rsid w:val="00E13EE7"/>
    <w:rsid w:val="00E150C2"/>
    <w:rsid w:val="00E15B76"/>
    <w:rsid w:val="00E1604F"/>
    <w:rsid w:val="00E170D0"/>
    <w:rsid w:val="00E17581"/>
    <w:rsid w:val="00E17D1C"/>
    <w:rsid w:val="00E20612"/>
    <w:rsid w:val="00E215DE"/>
    <w:rsid w:val="00E21BDE"/>
    <w:rsid w:val="00E22033"/>
    <w:rsid w:val="00E2265B"/>
    <w:rsid w:val="00E22D0A"/>
    <w:rsid w:val="00E2362D"/>
    <w:rsid w:val="00E24421"/>
    <w:rsid w:val="00E24564"/>
    <w:rsid w:val="00E25A05"/>
    <w:rsid w:val="00E25A2C"/>
    <w:rsid w:val="00E25BBB"/>
    <w:rsid w:val="00E265A2"/>
    <w:rsid w:val="00E26735"/>
    <w:rsid w:val="00E272E4"/>
    <w:rsid w:val="00E27893"/>
    <w:rsid w:val="00E279AB"/>
    <w:rsid w:val="00E30850"/>
    <w:rsid w:val="00E30BBF"/>
    <w:rsid w:val="00E30D44"/>
    <w:rsid w:val="00E312E0"/>
    <w:rsid w:val="00E31F72"/>
    <w:rsid w:val="00E32B76"/>
    <w:rsid w:val="00E3370D"/>
    <w:rsid w:val="00E33CA9"/>
    <w:rsid w:val="00E3404B"/>
    <w:rsid w:val="00E343C7"/>
    <w:rsid w:val="00E343E0"/>
    <w:rsid w:val="00E3450C"/>
    <w:rsid w:val="00E349B0"/>
    <w:rsid w:val="00E35340"/>
    <w:rsid w:val="00E3564C"/>
    <w:rsid w:val="00E36210"/>
    <w:rsid w:val="00E37754"/>
    <w:rsid w:val="00E379A4"/>
    <w:rsid w:val="00E37FC6"/>
    <w:rsid w:val="00E40F86"/>
    <w:rsid w:val="00E41273"/>
    <w:rsid w:val="00E41294"/>
    <w:rsid w:val="00E417F4"/>
    <w:rsid w:val="00E4193A"/>
    <w:rsid w:val="00E41B0D"/>
    <w:rsid w:val="00E42035"/>
    <w:rsid w:val="00E420F9"/>
    <w:rsid w:val="00E425BB"/>
    <w:rsid w:val="00E430B0"/>
    <w:rsid w:val="00E439EF"/>
    <w:rsid w:val="00E43BAF"/>
    <w:rsid w:val="00E43F24"/>
    <w:rsid w:val="00E44409"/>
    <w:rsid w:val="00E44784"/>
    <w:rsid w:val="00E44B08"/>
    <w:rsid w:val="00E45E0F"/>
    <w:rsid w:val="00E45E78"/>
    <w:rsid w:val="00E462CD"/>
    <w:rsid w:val="00E46C2D"/>
    <w:rsid w:val="00E46F75"/>
    <w:rsid w:val="00E47D75"/>
    <w:rsid w:val="00E47F73"/>
    <w:rsid w:val="00E51278"/>
    <w:rsid w:val="00E5287D"/>
    <w:rsid w:val="00E52F20"/>
    <w:rsid w:val="00E530AA"/>
    <w:rsid w:val="00E538DF"/>
    <w:rsid w:val="00E542AC"/>
    <w:rsid w:val="00E5442A"/>
    <w:rsid w:val="00E54FCC"/>
    <w:rsid w:val="00E550A2"/>
    <w:rsid w:val="00E5555D"/>
    <w:rsid w:val="00E55C33"/>
    <w:rsid w:val="00E55CBB"/>
    <w:rsid w:val="00E560ED"/>
    <w:rsid w:val="00E56957"/>
    <w:rsid w:val="00E570D9"/>
    <w:rsid w:val="00E6074D"/>
    <w:rsid w:val="00E60CDB"/>
    <w:rsid w:val="00E60DFF"/>
    <w:rsid w:val="00E6104C"/>
    <w:rsid w:val="00E61216"/>
    <w:rsid w:val="00E6151D"/>
    <w:rsid w:val="00E6163F"/>
    <w:rsid w:val="00E61948"/>
    <w:rsid w:val="00E62356"/>
    <w:rsid w:val="00E62B7A"/>
    <w:rsid w:val="00E64065"/>
    <w:rsid w:val="00E640B9"/>
    <w:rsid w:val="00E641D1"/>
    <w:rsid w:val="00E6443B"/>
    <w:rsid w:val="00E6476A"/>
    <w:rsid w:val="00E64AA2"/>
    <w:rsid w:val="00E64CDC"/>
    <w:rsid w:val="00E64E82"/>
    <w:rsid w:val="00E657C2"/>
    <w:rsid w:val="00E657C5"/>
    <w:rsid w:val="00E65B04"/>
    <w:rsid w:val="00E65C59"/>
    <w:rsid w:val="00E66907"/>
    <w:rsid w:val="00E66FAA"/>
    <w:rsid w:val="00E67098"/>
    <w:rsid w:val="00E67235"/>
    <w:rsid w:val="00E677D9"/>
    <w:rsid w:val="00E67A5D"/>
    <w:rsid w:val="00E67FA8"/>
    <w:rsid w:val="00E70161"/>
    <w:rsid w:val="00E7019A"/>
    <w:rsid w:val="00E703C5"/>
    <w:rsid w:val="00E70CA4"/>
    <w:rsid w:val="00E70FA5"/>
    <w:rsid w:val="00E713FB"/>
    <w:rsid w:val="00E72C55"/>
    <w:rsid w:val="00E73B46"/>
    <w:rsid w:val="00E73CF7"/>
    <w:rsid w:val="00E740E0"/>
    <w:rsid w:val="00E745AF"/>
    <w:rsid w:val="00E75288"/>
    <w:rsid w:val="00E7560E"/>
    <w:rsid w:val="00E758DE"/>
    <w:rsid w:val="00E75E4E"/>
    <w:rsid w:val="00E75E86"/>
    <w:rsid w:val="00E75FFE"/>
    <w:rsid w:val="00E771CC"/>
    <w:rsid w:val="00E80316"/>
    <w:rsid w:val="00E81414"/>
    <w:rsid w:val="00E81461"/>
    <w:rsid w:val="00E81B5D"/>
    <w:rsid w:val="00E822C8"/>
    <w:rsid w:val="00E822DD"/>
    <w:rsid w:val="00E82970"/>
    <w:rsid w:val="00E83661"/>
    <w:rsid w:val="00E83EF9"/>
    <w:rsid w:val="00E84B5B"/>
    <w:rsid w:val="00E84DAF"/>
    <w:rsid w:val="00E85329"/>
    <w:rsid w:val="00E85E56"/>
    <w:rsid w:val="00E8646D"/>
    <w:rsid w:val="00E86A12"/>
    <w:rsid w:val="00E86E1F"/>
    <w:rsid w:val="00E87960"/>
    <w:rsid w:val="00E87969"/>
    <w:rsid w:val="00E904FA"/>
    <w:rsid w:val="00E90819"/>
    <w:rsid w:val="00E90B62"/>
    <w:rsid w:val="00E90BD9"/>
    <w:rsid w:val="00E90D13"/>
    <w:rsid w:val="00E917BD"/>
    <w:rsid w:val="00E91AC0"/>
    <w:rsid w:val="00E91DD3"/>
    <w:rsid w:val="00E91FC7"/>
    <w:rsid w:val="00E926DE"/>
    <w:rsid w:val="00E92947"/>
    <w:rsid w:val="00E939BC"/>
    <w:rsid w:val="00E93EF5"/>
    <w:rsid w:val="00E94F0E"/>
    <w:rsid w:val="00E9584F"/>
    <w:rsid w:val="00E95E7D"/>
    <w:rsid w:val="00E963D2"/>
    <w:rsid w:val="00E96427"/>
    <w:rsid w:val="00E9659B"/>
    <w:rsid w:val="00E96929"/>
    <w:rsid w:val="00E971C9"/>
    <w:rsid w:val="00E97B6A"/>
    <w:rsid w:val="00E97F50"/>
    <w:rsid w:val="00EA0C38"/>
    <w:rsid w:val="00EA141C"/>
    <w:rsid w:val="00EA184A"/>
    <w:rsid w:val="00EA1A7F"/>
    <w:rsid w:val="00EA1BED"/>
    <w:rsid w:val="00EA1FB4"/>
    <w:rsid w:val="00EA2098"/>
    <w:rsid w:val="00EA24D1"/>
    <w:rsid w:val="00EA27DC"/>
    <w:rsid w:val="00EA379B"/>
    <w:rsid w:val="00EA3E88"/>
    <w:rsid w:val="00EA461F"/>
    <w:rsid w:val="00EA46D1"/>
    <w:rsid w:val="00EA5B29"/>
    <w:rsid w:val="00EA5BE5"/>
    <w:rsid w:val="00EA5CAC"/>
    <w:rsid w:val="00EA5CDD"/>
    <w:rsid w:val="00EA6003"/>
    <w:rsid w:val="00EA6712"/>
    <w:rsid w:val="00EA6C6C"/>
    <w:rsid w:val="00EA6DE4"/>
    <w:rsid w:val="00EA7315"/>
    <w:rsid w:val="00EB075A"/>
    <w:rsid w:val="00EB122B"/>
    <w:rsid w:val="00EB1734"/>
    <w:rsid w:val="00EB173D"/>
    <w:rsid w:val="00EB2290"/>
    <w:rsid w:val="00EB244D"/>
    <w:rsid w:val="00EB254F"/>
    <w:rsid w:val="00EB3856"/>
    <w:rsid w:val="00EB3F4B"/>
    <w:rsid w:val="00EB4054"/>
    <w:rsid w:val="00EB43B5"/>
    <w:rsid w:val="00EB4F97"/>
    <w:rsid w:val="00EB50D0"/>
    <w:rsid w:val="00EB5258"/>
    <w:rsid w:val="00EB5740"/>
    <w:rsid w:val="00EB576F"/>
    <w:rsid w:val="00EB5A3B"/>
    <w:rsid w:val="00EB5FA9"/>
    <w:rsid w:val="00EB7170"/>
    <w:rsid w:val="00EB71A5"/>
    <w:rsid w:val="00EB73C7"/>
    <w:rsid w:val="00EB776D"/>
    <w:rsid w:val="00EB7E2E"/>
    <w:rsid w:val="00EB7FB1"/>
    <w:rsid w:val="00EC0061"/>
    <w:rsid w:val="00EC00DA"/>
    <w:rsid w:val="00EC03F5"/>
    <w:rsid w:val="00EC0E9D"/>
    <w:rsid w:val="00EC10F3"/>
    <w:rsid w:val="00EC1AB3"/>
    <w:rsid w:val="00EC1E48"/>
    <w:rsid w:val="00EC20E6"/>
    <w:rsid w:val="00EC29FB"/>
    <w:rsid w:val="00EC3028"/>
    <w:rsid w:val="00EC3418"/>
    <w:rsid w:val="00EC3E7C"/>
    <w:rsid w:val="00EC433A"/>
    <w:rsid w:val="00EC4ABD"/>
    <w:rsid w:val="00EC5BC4"/>
    <w:rsid w:val="00EC6078"/>
    <w:rsid w:val="00EC63F8"/>
    <w:rsid w:val="00EC69A3"/>
    <w:rsid w:val="00EC6CC5"/>
    <w:rsid w:val="00EC7150"/>
    <w:rsid w:val="00EC76E4"/>
    <w:rsid w:val="00EC7A33"/>
    <w:rsid w:val="00EC7D46"/>
    <w:rsid w:val="00ED0173"/>
    <w:rsid w:val="00ED0623"/>
    <w:rsid w:val="00ED1741"/>
    <w:rsid w:val="00ED1E77"/>
    <w:rsid w:val="00ED3056"/>
    <w:rsid w:val="00ED3EB5"/>
    <w:rsid w:val="00ED41CD"/>
    <w:rsid w:val="00ED4306"/>
    <w:rsid w:val="00ED4492"/>
    <w:rsid w:val="00ED457D"/>
    <w:rsid w:val="00ED4B2C"/>
    <w:rsid w:val="00ED4C59"/>
    <w:rsid w:val="00ED5465"/>
    <w:rsid w:val="00ED66F5"/>
    <w:rsid w:val="00ED6F39"/>
    <w:rsid w:val="00ED7143"/>
    <w:rsid w:val="00ED7877"/>
    <w:rsid w:val="00ED788A"/>
    <w:rsid w:val="00ED7C7D"/>
    <w:rsid w:val="00EE0067"/>
    <w:rsid w:val="00EE06F1"/>
    <w:rsid w:val="00EE0D12"/>
    <w:rsid w:val="00EE201D"/>
    <w:rsid w:val="00EE2025"/>
    <w:rsid w:val="00EE2328"/>
    <w:rsid w:val="00EE2CA8"/>
    <w:rsid w:val="00EE3810"/>
    <w:rsid w:val="00EE3877"/>
    <w:rsid w:val="00EE4989"/>
    <w:rsid w:val="00EE62EC"/>
    <w:rsid w:val="00EE6EBA"/>
    <w:rsid w:val="00EE73C2"/>
    <w:rsid w:val="00EE76DB"/>
    <w:rsid w:val="00EF046D"/>
    <w:rsid w:val="00EF0988"/>
    <w:rsid w:val="00EF0AAF"/>
    <w:rsid w:val="00EF1F87"/>
    <w:rsid w:val="00EF2089"/>
    <w:rsid w:val="00EF224C"/>
    <w:rsid w:val="00EF22E6"/>
    <w:rsid w:val="00EF2AFA"/>
    <w:rsid w:val="00EF37DF"/>
    <w:rsid w:val="00EF3FE1"/>
    <w:rsid w:val="00EF4014"/>
    <w:rsid w:val="00EF44C5"/>
    <w:rsid w:val="00EF4536"/>
    <w:rsid w:val="00EF4564"/>
    <w:rsid w:val="00EF4F81"/>
    <w:rsid w:val="00EF51CA"/>
    <w:rsid w:val="00EF5608"/>
    <w:rsid w:val="00EF5AD9"/>
    <w:rsid w:val="00EF67AD"/>
    <w:rsid w:val="00EF6831"/>
    <w:rsid w:val="00EF69DE"/>
    <w:rsid w:val="00EF77CD"/>
    <w:rsid w:val="00F00411"/>
    <w:rsid w:val="00F010D3"/>
    <w:rsid w:val="00F020BD"/>
    <w:rsid w:val="00F029BA"/>
    <w:rsid w:val="00F02DA6"/>
    <w:rsid w:val="00F030D5"/>
    <w:rsid w:val="00F03139"/>
    <w:rsid w:val="00F03803"/>
    <w:rsid w:val="00F0411B"/>
    <w:rsid w:val="00F061D0"/>
    <w:rsid w:val="00F06579"/>
    <w:rsid w:val="00F06CEF"/>
    <w:rsid w:val="00F07635"/>
    <w:rsid w:val="00F07904"/>
    <w:rsid w:val="00F1022D"/>
    <w:rsid w:val="00F10339"/>
    <w:rsid w:val="00F1053E"/>
    <w:rsid w:val="00F106DC"/>
    <w:rsid w:val="00F11055"/>
    <w:rsid w:val="00F114DA"/>
    <w:rsid w:val="00F11C7A"/>
    <w:rsid w:val="00F12BD4"/>
    <w:rsid w:val="00F1352A"/>
    <w:rsid w:val="00F135C5"/>
    <w:rsid w:val="00F1366D"/>
    <w:rsid w:val="00F13DC3"/>
    <w:rsid w:val="00F13E7D"/>
    <w:rsid w:val="00F149D3"/>
    <w:rsid w:val="00F14E06"/>
    <w:rsid w:val="00F1551B"/>
    <w:rsid w:val="00F15712"/>
    <w:rsid w:val="00F1658E"/>
    <w:rsid w:val="00F1718A"/>
    <w:rsid w:val="00F176E2"/>
    <w:rsid w:val="00F17D6E"/>
    <w:rsid w:val="00F200A0"/>
    <w:rsid w:val="00F209A0"/>
    <w:rsid w:val="00F20EC0"/>
    <w:rsid w:val="00F216E2"/>
    <w:rsid w:val="00F21A27"/>
    <w:rsid w:val="00F21BCB"/>
    <w:rsid w:val="00F21C03"/>
    <w:rsid w:val="00F220CF"/>
    <w:rsid w:val="00F22D21"/>
    <w:rsid w:val="00F230CA"/>
    <w:rsid w:val="00F235A9"/>
    <w:rsid w:val="00F247B2"/>
    <w:rsid w:val="00F250DB"/>
    <w:rsid w:val="00F25827"/>
    <w:rsid w:val="00F25CD3"/>
    <w:rsid w:val="00F25D0E"/>
    <w:rsid w:val="00F273EB"/>
    <w:rsid w:val="00F275A8"/>
    <w:rsid w:val="00F27C8A"/>
    <w:rsid w:val="00F309BF"/>
    <w:rsid w:val="00F30AAA"/>
    <w:rsid w:val="00F31121"/>
    <w:rsid w:val="00F321C5"/>
    <w:rsid w:val="00F3240A"/>
    <w:rsid w:val="00F32578"/>
    <w:rsid w:val="00F3351B"/>
    <w:rsid w:val="00F338CA"/>
    <w:rsid w:val="00F34365"/>
    <w:rsid w:val="00F34DC3"/>
    <w:rsid w:val="00F3551A"/>
    <w:rsid w:val="00F357E3"/>
    <w:rsid w:val="00F35B90"/>
    <w:rsid w:val="00F35CE8"/>
    <w:rsid w:val="00F35CEE"/>
    <w:rsid w:val="00F35E5B"/>
    <w:rsid w:val="00F36207"/>
    <w:rsid w:val="00F36A14"/>
    <w:rsid w:val="00F3793E"/>
    <w:rsid w:val="00F404EC"/>
    <w:rsid w:val="00F4164F"/>
    <w:rsid w:val="00F417A3"/>
    <w:rsid w:val="00F41950"/>
    <w:rsid w:val="00F4221C"/>
    <w:rsid w:val="00F42C80"/>
    <w:rsid w:val="00F4329A"/>
    <w:rsid w:val="00F43A0F"/>
    <w:rsid w:val="00F44456"/>
    <w:rsid w:val="00F446EB"/>
    <w:rsid w:val="00F447BC"/>
    <w:rsid w:val="00F450EB"/>
    <w:rsid w:val="00F4575F"/>
    <w:rsid w:val="00F457F0"/>
    <w:rsid w:val="00F458F6"/>
    <w:rsid w:val="00F463B3"/>
    <w:rsid w:val="00F47B16"/>
    <w:rsid w:val="00F50904"/>
    <w:rsid w:val="00F50C7A"/>
    <w:rsid w:val="00F51005"/>
    <w:rsid w:val="00F512F6"/>
    <w:rsid w:val="00F514F7"/>
    <w:rsid w:val="00F51956"/>
    <w:rsid w:val="00F51AB4"/>
    <w:rsid w:val="00F51B99"/>
    <w:rsid w:val="00F51BA4"/>
    <w:rsid w:val="00F530BA"/>
    <w:rsid w:val="00F53242"/>
    <w:rsid w:val="00F532F6"/>
    <w:rsid w:val="00F53503"/>
    <w:rsid w:val="00F53B9D"/>
    <w:rsid w:val="00F55BA7"/>
    <w:rsid w:val="00F55E71"/>
    <w:rsid w:val="00F5621A"/>
    <w:rsid w:val="00F56270"/>
    <w:rsid w:val="00F56CBA"/>
    <w:rsid w:val="00F56FC7"/>
    <w:rsid w:val="00F6027D"/>
    <w:rsid w:val="00F60D7E"/>
    <w:rsid w:val="00F60F03"/>
    <w:rsid w:val="00F61331"/>
    <w:rsid w:val="00F61628"/>
    <w:rsid w:val="00F61851"/>
    <w:rsid w:val="00F62F83"/>
    <w:rsid w:val="00F63019"/>
    <w:rsid w:val="00F630A9"/>
    <w:rsid w:val="00F635DC"/>
    <w:rsid w:val="00F63C76"/>
    <w:rsid w:val="00F64949"/>
    <w:rsid w:val="00F653C0"/>
    <w:rsid w:val="00F662A8"/>
    <w:rsid w:val="00F665DF"/>
    <w:rsid w:val="00F66881"/>
    <w:rsid w:val="00F66A2C"/>
    <w:rsid w:val="00F66BD8"/>
    <w:rsid w:val="00F66F09"/>
    <w:rsid w:val="00F67700"/>
    <w:rsid w:val="00F67C34"/>
    <w:rsid w:val="00F70085"/>
    <w:rsid w:val="00F70CA5"/>
    <w:rsid w:val="00F70D25"/>
    <w:rsid w:val="00F70E39"/>
    <w:rsid w:val="00F70FAD"/>
    <w:rsid w:val="00F71644"/>
    <w:rsid w:val="00F71853"/>
    <w:rsid w:val="00F71F3E"/>
    <w:rsid w:val="00F722C1"/>
    <w:rsid w:val="00F72501"/>
    <w:rsid w:val="00F72919"/>
    <w:rsid w:val="00F72D45"/>
    <w:rsid w:val="00F73F6C"/>
    <w:rsid w:val="00F74F26"/>
    <w:rsid w:val="00F759BC"/>
    <w:rsid w:val="00F75CB7"/>
    <w:rsid w:val="00F76389"/>
    <w:rsid w:val="00F76627"/>
    <w:rsid w:val="00F767BD"/>
    <w:rsid w:val="00F76E32"/>
    <w:rsid w:val="00F76F29"/>
    <w:rsid w:val="00F77990"/>
    <w:rsid w:val="00F77B08"/>
    <w:rsid w:val="00F77E4B"/>
    <w:rsid w:val="00F803C1"/>
    <w:rsid w:val="00F8272E"/>
    <w:rsid w:val="00F82BB5"/>
    <w:rsid w:val="00F832A9"/>
    <w:rsid w:val="00F839E4"/>
    <w:rsid w:val="00F83BB5"/>
    <w:rsid w:val="00F8435F"/>
    <w:rsid w:val="00F84779"/>
    <w:rsid w:val="00F85065"/>
    <w:rsid w:val="00F861BC"/>
    <w:rsid w:val="00F8660A"/>
    <w:rsid w:val="00F86696"/>
    <w:rsid w:val="00F871E5"/>
    <w:rsid w:val="00F872DA"/>
    <w:rsid w:val="00F87B10"/>
    <w:rsid w:val="00F87C60"/>
    <w:rsid w:val="00F905E4"/>
    <w:rsid w:val="00F90B3E"/>
    <w:rsid w:val="00F90B43"/>
    <w:rsid w:val="00F91141"/>
    <w:rsid w:val="00F91CF9"/>
    <w:rsid w:val="00F91DEE"/>
    <w:rsid w:val="00F92044"/>
    <w:rsid w:val="00F927C5"/>
    <w:rsid w:val="00F927EB"/>
    <w:rsid w:val="00F93130"/>
    <w:rsid w:val="00F935E7"/>
    <w:rsid w:val="00F93B32"/>
    <w:rsid w:val="00F93E04"/>
    <w:rsid w:val="00F94431"/>
    <w:rsid w:val="00F944F9"/>
    <w:rsid w:val="00F948AB"/>
    <w:rsid w:val="00F94F6E"/>
    <w:rsid w:val="00F95045"/>
    <w:rsid w:val="00F9509B"/>
    <w:rsid w:val="00F95415"/>
    <w:rsid w:val="00F95933"/>
    <w:rsid w:val="00F959CA"/>
    <w:rsid w:val="00F95A21"/>
    <w:rsid w:val="00F95F79"/>
    <w:rsid w:val="00F97851"/>
    <w:rsid w:val="00F97F35"/>
    <w:rsid w:val="00FA0476"/>
    <w:rsid w:val="00FA2194"/>
    <w:rsid w:val="00FA380F"/>
    <w:rsid w:val="00FA3891"/>
    <w:rsid w:val="00FA4429"/>
    <w:rsid w:val="00FA4974"/>
    <w:rsid w:val="00FA4A5F"/>
    <w:rsid w:val="00FA5F65"/>
    <w:rsid w:val="00FA600E"/>
    <w:rsid w:val="00FA6039"/>
    <w:rsid w:val="00FA67C8"/>
    <w:rsid w:val="00FA6A70"/>
    <w:rsid w:val="00FA715D"/>
    <w:rsid w:val="00FA71AB"/>
    <w:rsid w:val="00FA739C"/>
    <w:rsid w:val="00FA770E"/>
    <w:rsid w:val="00FB014C"/>
    <w:rsid w:val="00FB0DE8"/>
    <w:rsid w:val="00FB0F1E"/>
    <w:rsid w:val="00FB174B"/>
    <w:rsid w:val="00FB1A74"/>
    <w:rsid w:val="00FB20A5"/>
    <w:rsid w:val="00FB264E"/>
    <w:rsid w:val="00FB29F7"/>
    <w:rsid w:val="00FB31BC"/>
    <w:rsid w:val="00FB3775"/>
    <w:rsid w:val="00FB39CA"/>
    <w:rsid w:val="00FB3B13"/>
    <w:rsid w:val="00FB3CF2"/>
    <w:rsid w:val="00FB4622"/>
    <w:rsid w:val="00FB54DC"/>
    <w:rsid w:val="00FB5E3A"/>
    <w:rsid w:val="00FB64D4"/>
    <w:rsid w:val="00FB6E67"/>
    <w:rsid w:val="00FB7B37"/>
    <w:rsid w:val="00FB7E16"/>
    <w:rsid w:val="00FC01C3"/>
    <w:rsid w:val="00FC03A1"/>
    <w:rsid w:val="00FC0700"/>
    <w:rsid w:val="00FC0ACC"/>
    <w:rsid w:val="00FC1AC9"/>
    <w:rsid w:val="00FC1D29"/>
    <w:rsid w:val="00FC1EF1"/>
    <w:rsid w:val="00FC257D"/>
    <w:rsid w:val="00FC26EC"/>
    <w:rsid w:val="00FC2763"/>
    <w:rsid w:val="00FC29E7"/>
    <w:rsid w:val="00FC2A24"/>
    <w:rsid w:val="00FC2ADB"/>
    <w:rsid w:val="00FC2AEB"/>
    <w:rsid w:val="00FC3EA9"/>
    <w:rsid w:val="00FC4F99"/>
    <w:rsid w:val="00FC5365"/>
    <w:rsid w:val="00FC5609"/>
    <w:rsid w:val="00FC56D4"/>
    <w:rsid w:val="00FC68B3"/>
    <w:rsid w:val="00FC6C65"/>
    <w:rsid w:val="00FC6D4E"/>
    <w:rsid w:val="00FC6E11"/>
    <w:rsid w:val="00FC7120"/>
    <w:rsid w:val="00FC7727"/>
    <w:rsid w:val="00FD02DA"/>
    <w:rsid w:val="00FD0BDD"/>
    <w:rsid w:val="00FD0D33"/>
    <w:rsid w:val="00FD0D9B"/>
    <w:rsid w:val="00FD0F9B"/>
    <w:rsid w:val="00FD1BE6"/>
    <w:rsid w:val="00FD1F96"/>
    <w:rsid w:val="00FD2015"/>
    <w:rsid w:val="00FD228E"/>
    <w:rsid w:val="00FD22BA"/>
    <w:rsid w:val="00FD29DB"/>
    <w:rsid w:val="00FD2D71"/>
    <w:rsid w:val="00FD3C16"/>
    <w:rsid w:val="00FD3E9E"/>
    <w:rsid w:val="00FD3ECB"/>
    <w:rsid w:val="00FD3F57"/>
    <w:rsid w:val="00FD40C8"/>
    <w:rsid w:val="00FD4683"/>
    <w:rsid w:val="00FD4955"/>
    <w:rsid w:val="00FD4DD8"/>
    <w:rsid w:val="00FD5853"/>
    <w:rsid w:val="00FD65E7"/>
    <w:rsid w:val="00FD6B6D"/>
    <w:rsid w:val="00FD6BD6"/>
    <w:rsid w:val="00FD6F38"/>
    <w:rsid w:val="00FD77FF"/>
    <w:rsid w:val="00FD7A28"/>
    <w:rsid w:val="00FD7CC1"/>
    <w:rsid w:val="00FE032E"/>
    <w:rsid w:val="00FE1E61"/>
    <w:rsid w:val="00FE2545"/>
    <w:rsid w:val="00FE26B1"/>
    <w:rsid w:val="00FE2DC4"/>
    <w:rsid w:val="00FE3240"/>
    <w:rsid w:val="00FE3395"/>
    <w:rsid w:val="00FE391B"/>
    <w:rsid w:val="00FE3976"/>
    <w:rsid w:val="00FE39BD"/>
    <w:rsid w:val="00FE3D57"/>
    <w:rsid w:val="00FE421D"/>
    <w:rsid w:val="00FE4D0E"/>
    <w:rsid w:val="00FE54EE"/>
    <w:rsid w:val="00FE5576"/>
    <w:rsid w:val="00FE670C"/>
    <w:rsid w:val="00FE6C36"/>
    <w:rsid w:val="00FE7F1B"/>
    <w:rsid w:val="00FF01A5"/>
    <w:rsid w:val="00FF01C5"/>
    <w:rsid w:val="00FF1012"/>
    <w:rsid w:val="00FF16AE"/>
    <w:rsid w:val="00FF1B28"/>
    <w:rsid w:val="00FF1E54"/>
    <w:rsid w:val="00FF20F7"/>
    <w:rsid w:val="00FF2217"/>
    <w:rsid w:val="00FF2DBC"/>
    <w:rsid w:val="00FF2DF9"/>
    <w:rsid w:val="00FF3F60"/>
    <w:rsid w:val="00FF4AAA"/>
    <w:rsid w:val="00FF5072"/>
    <w:rsid w:val="00FF515C"/>
    <w:rsid w:val="00FF5E61"/>
    <w:rsid w:val="00FF6303"/>
    <w:rsid w:val="00FF66B8"/>
    <w:rsid w:val="00FF6776"/>
    <w:rsid w:val="00FF69E3"/>
    <w:rsid w:val="00FF6B95"/>
    <w:rsid w:val="00FF710A"/>
    <w:rsid w:val="00FF74FE"/>
    <w:rsid w:val="00FF763D"/>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6385">
      <o:colormru v:ext="edit" colors="#c3c4bc,#5f5f5f,#292929,#1c1c1c"/>
      <o:colormenu v:ext="edit" fillcolor="#c3c4bc" strokecolor="#482d8c" shadowcolor="#292929"/>
    </o:shapedefaults>
    <o:shapelayout v:ext="edit">
      <o:idmap v:ext="edit" data="1"/>
    </o:shapelayout>
  </w:shapeDefaults>
  <w:decimalSymbol w:val="."/>
  <w:listSeparator w:val=","/>
  <w15:docId w15:val="{DFD182E2-983D-497C-AD97-771D6A2621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en-AU" w:eastAsia="en-A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uiPriority="1"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3" w:qFormat="1"/>
    <w:lsdException w:name="Intense Quote" w:uiPriority="3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21"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A1303"/>
    <w:pPr>
      <w:spacing w:before="120" w:after="120"/>
    </w:pPr>
    <w:rPr>
      <w:sz w:val="22"/>
      <w:szCs w:val="22"/>
      <w:lang w:eastAsia="en-US"/>
    </w:rPr>
  </w:style>
  <w:style w:type="paragraph" w:styleId="Heading1">
    <w:name w:val="heading 1"/>
    <w:basedOn w:val="Normal"/>
    <w:next w:val="Normal"/>
    <w:link w:val="Heading1Char"/>
    <w:uiPriority w:val="9"/>
    <w:qFormat/>
    <w:rsid w:val="00783434"/>
    <w:pPr>
      <w:keepNext/>
      <w:keepLines/>
      <w:spacing w:before="240"/>
      <w:outlineLvl w:val="0"/>
    </w:pPr>
    <w:rPr>
      <w:rFonts w:ascii="Arial" w:eastAsiaTheme="majorEastAsia" w:hAnsi="Arial" w:cstheme="majorBidi"/>
      <w:b/>
      <w:caps/>
      <w:color w:val="5824A4"/>
      <w:sz w:val="40"/>
      <w:szCs w:val="32"/>
    </w:rPr>
  </w:style>
  <w:style w:type="paragraph" w:styleId="Heading2">
    <w:name w:val="heading 2"/>
    <w:basedOn w:val="Normal"/>
    <w:next w:val="Normal"/>
    <w:link w:val="Heading2Char"/>
    <w:uiPriority w:val="9"/>
    <w:unhideWhenUsed/>
    <w:qFormat/>
    <w:rsid w:val="00A36DE7"/>
    <w:pPr>
      <w:keepNext/>
      <w:keepLines/>
      <w:spacing w:before="240"/>
      <w:outlineLvl w:val="1"/>
    </w:pPr>
    <w:rPr>
      <w:rFonts w:ascii="Arial" w:eastAsiaTheme="majorEastAsia" w:hAnsi="Arial" w:cstheme="majorBidi"/>
      <w:b/>
      <w:bCs/>
      <w:caps/>
      <w:color w:val="404040" w:themeColor="text1" w:themeTint="BF"/>
      <w:sz w:val="30"/>
      <w:szCs w:val="26"/>
    </w:rPr>
  </w:style>
  <w:style w:type="paragraph" w:styleId="Heading3">
    <w:name w:val="heading 3"/>
    <w:basedOn w:val="Normal"/>
    <w:next w:val="Normal"/>
    <w:link w:val="Heading3Char"/>
    <w:uiPriority w:val="9"/>
    <w:unhideWhenUsed/>
    <w:qFormat/>
    <w:rsid w:val="0068031B"/>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Heading4">
    <w:name w:val="heading 4"/>
    <w:basedOn w:val="Normal"/>
    <w:next w:val="Normal"/>
    <w:link w:val="Heading4Char"/>
    <w:uiPriority w:val="9"/>
    <w:unhideWhenUsed/>
    <w:qFormat/>
    <w:rsid w:val="006E5D3F"/>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A56474"/>
    <w:pPr>
      <w:tabs>
        <w:tab w:val="center" w:pos="4513"/>
        <w:tab w:val="right" w:pos="9026"/>
      </w:tabs>
    </w:pPr>
    <w:rPr>
      <w:b/>
      <w:color w:val="000090"/>
      <w:sz w:val="60"/>
    </w:rPr>
  </w:style>
  <w:style w:type="character" w:customStyle="1" w:styleId="HeaderChar">
    <w:name w:val="Header Char"/>
    <w:link w:val="Header"/>
    <w:uiPriority w:val="99"/>
    <w:rsid w:val="00A56474"/>
    <w:rPr>
      <w:rFonts w:ascii="Helvetica" w:hAnsi="Helvetica"/>
      <w:b/>
      <w:color w:val="000090"/>
      <w:sz w:val="60"/>
      <w:szCs w:val="22"/>
      <w:lang w:eastAsia="en-US"/>
    </w:rPr>
  </w:style>
  <w:style w:type="paragraph" w:styleId="Footer">
    <w:name w:val="footer"/>
    <w:basedOn w:val="Normal"/>
    <w:link w:val="FooterChar"/>
    <w:uiPriority w:val="99"/>
    <w:unhideWhenUsed/>
    <w:rsid w:val="0039013E"/>
    <w:pPr>
      <w:tabs>
        <w:tab w:val="center" w:pos="4513"/>
        <w:tab w:val="right" w:pos="9026"/>
      </w:tabs>
    </w:pPr>
  </w:style>
  <w:style w:type="character" w:customStyle="1" w:styleId="FooterChar">
    <w:name w:val="Footer Char"/>
    <w:basedOn w:val="DefaultParagraphFont"/>
    <w:link w:val="Footer"/>
    <w:uiPriority w:val="99"/>
    <w:rsid w:val="0039013E"/>
  </w:style>
  <w:style w:type="paragraph" w:styleId="BalloonText">
    <w:name w:val="Balloon Text"/>
    <w:basedOn w:val="Normal"/>
    <w:link w:val="BalloonTextChar"/>
    <w:uiPriority w:val="99"/>
    <w:semiHidden/>
    <w:unhideWhenUsed/>
    <w:rsid w:val="0039013E"/>
    <w:rPr>
      <w:rFonts w:ascii="Tahoma" w:hAnsi="Tahoma"/>
      <w:sz w:val="16"/>
      <w:szCs w:val="16"/>
    </w:rPr>
  </w:style>
  <w:style w:type="character" w:customStyle="1" w:styleId="BalloonTextChar">
    <w:name w:val="Balloon Text Char"/>
    <w:link w:val="BalloonText"/>
    <w:uiPriority w:val="99"/>
    <w:semiHidden/>
    <w:rsid w:val="0039013E"/>
    <w:rPr>
      <w:rFonts w:ascii="Tahoma" w:hAnsi="Tahoma" w:cs="Tahoma"/>
      <w:sz w:val="16"/>
      <w:szCs w:val="16"/>
    </w:rPr>
  </w:style>
  <w:style w:type="paragraph" w:customStyle="1" w:styleId="ColorfulList-Accent11">
    <w:name w:val="Colorful List - Accent 11"/>
    <w:basedOn w:val="Normal"/>
    <w:uiPriority w:val="34"/>
    <w:qFormat/>
    <w:rsid w:val="00455944"/>
    <w:pPr>
      <w:ind w:left="720"/>
      <w:contextualSpacing/>
    </w:pPr>
  </w:style>
  <w:style w:type="paragraph" w:styleId="ListBullet">
    <w:name w:val="List Bullet"/>
    <w:aliases w:val="List Bullet L1"/>
    <w:basedOn w:val="Normal"/>
    <w:autoRedefine/>
    <w:uiPriority w:val="99"/>
    <w:rsid w:val="00537419"/>
    <w:pPr>
      <w:spacing w:after="12"/>
    </w:pPr>
    <w:rPr>
      <w:rFonts w:eastAsia="Times New Roman"/>
      <w:bCs/>
      <w:szCs w:val="20"/>
    </w:rPr>
  </w:style>
  <w:style w:type="character" w:styleId="CommentReference">
    <w:name w:val="annotation reference"/>
    <w:uiPriority w:val="99"/>
    <w:semiHidden/>
    <w:unhideWhenUsed/>
    <w:rsid w:val="00C20CB7"/>
    <w:rPr>
      <w:sz w:val="16"/>
      <w:szCs w:val="16"/>
    </w:rPr>
  </w:style>
  <w:style w:type="paragraph" w:styleId="CommentText">
    <w:name w:val="annotation text"/>
    <w:basedOn w:val="Normal"/>
    <w:link w:val="CommentTextChar"/>
    <w:uiPriority w:val="99"/>
    <w:semiHidden/>
    <w:unhideWhenUsed/>
    <w:rsid w:val="00C20CB7"/>
    <w:rPr>
      <w:sz w:val="20"/>
      <w:szCs w:val="20"/>
    </w:rPr>
  </w:style>
  <w:style w:type="character" w:customStyle="1" w:styleId="CommentTextChar">
    <w:name w:val="Comment Text Char"/>
    <w:link w:val="CommentText"/>
    <w:uiPriority w:val="99"/>
    <w:semiHidden/>
    <w:rsid w:val="00C20CB7"/>
    <w:rPr>
      <w:sz w:val="20"/>
      <w:szCs w:val="20"/>
    </w:rPr>
  </w:style>
  <w:style w:type="paragraph" w:styleId="CommentSubject">
    <w:name w:val="annotation subject"/>
    <w:basedOn w:val="CommentText"/>
    <w:next w:val="CommentText"/>
    <w:link w:val="CommentSubjectChar"/>
    <w:uiPriority w:val="99"/>
    <w:semiHidden/>
    <w:unhideWhenUsed/>
    <w:rsid w:val="00C20CB7"/>
    <w:rPr>
      <w:b/>
      <w:bCs/>
    </w:rPr>
  </w:style>
  <w:style w:type="character" w:customStyle="1" w:styleId="CommentSubjectChar">
    <w:name w:val="Comment Subject Char"/>
    <w:link w:val="CommentSubject"/>
    <w:uiPriority w:val="99"/>
    <w:semiHidden/>
    <w:rsid w:val="00C20CB7"/>
    <w:rPr>
      <w:b/>
      <w:bCs/>
      <w:sz w:val="20"/>
      <w:szCs w:val="20"/>
    </w:rPr>
  </w:style>
  <w:style w:type="character" w:customStyle="1" w:styleId="apple-converted-space">
    <w:name w:val="apple-converted-space"/>
    <w:basedOn w:val="DefaultParagraphFont"/>
    <w:rsid w:val="003C18FE"/>
  </w:style>
  <w:style w:type="character" w:styleId="Emphasis">
    <w:name w:val="Emphasis"/>
    <w:uiPriority w:val="20"/>
    <w:qFormat/>
    <w:rsid w:val="003C18FE"/>
    <w:rPr>
      <w:i/>
      <w:iCs/>
    </w:rPr>
  </w:style>
  <w:style w:type="paragraph" w:styleId="FootnoteText">
    <w:name w:val="footnote text"/>
    <w:basedOn w:val="Normal"/>
    <w:link w:val="FootnoteTextChar"/>
    <w:rsid w:val="00B500A5"/>
    <w:rPr>
      <w:rFonts w:ascii="Times New Roman" w:eastAsia="Times New Roman" w:hAnsi="Times New Roman"/>
      <w:sz w:val="20"/>
      <w:szCs w:val="20"/>
    </w:rPr>
  </w:style>
  <w:style w:type="character" w:customStyle="1" w:styleId="FootnoteTextChar">
    <w:name w:val="Footnote Text Char"/>
    <w:link w:val="FootnoteText"/>
    <w:rsid w:val="00B500A5"/>
    <w:rPr>
      <w:rFonts w:ascii="Times New Roman" w:eastAsia="Times New Roman" w:hAnsi="Times New Roman" w:cs="Times New Roman"/>
      <w:sz w:val="20"/>
      <w:szCs w:val="20"/>
    </w:rPr>
  </w:style>
  <w:style w:type="character" w:styleId="Hyperlink">
    <w:name w:val="Hyperlink"/>
    <w:uiPriority w:val="99"/>
    <w:unhideWhenUsed/>
    <w:rsid w:val="0056430D"/>
    <w:rPr>
      <w:color w:val="0000FF"/>
      <w:u w:val="single"/>
    </w:rPr>
  </w:style>
  <w:style w:type="paragraph" w:customStyle="1" w:styleId="Header2">
    <w:name w:val="Header 2"/>
    <w:basedOn w:val="Normal"/>
    <w:link w:val="Header2Char"/>
    <w:qFormat/>
    <w:rsid w:val="00CA523F"/>
    <w:rPr>
      <w:rFonts w:ascii="Source Sans Pro" w:hAnsi="Source Sans Pro"/>
      <w:b/>
      <w:sz w:val="48"/>
      <w:szCs w:val="48"/>
    </w:rPr>
  </w:style>
  <w:style w:type="character" w:customStyle="1" w:styleId="Header2Char">
    <w:name w:val="Header 2 Char"/>
    <w:link w:val="Header2"/>
    <w:rsid w:val="00CA523F"/>
    <w:rPr>
      <w:rFonts w:ascii="Source Sans Pro" w:hAnsi="Source Sans Pro"/>
      <w:b/>
      <w:sz w:val="48"/>
      <w:szCs w:val="48"/>
      <w:lang w:eastAsia="en-US"/>
    </w:rPr>
  </w:style>
  <w:style w:type="paragraph" w:customStyle="1" w:styleId="Header3">
    <w:name w:val="Header 3"/>
    <w:basedOn w:val="Heading2"/>
    <w:link w:val="Header3Char"/>
    <w:qFormat/>
    <w:rsid w:val="00CA523F"/>
    <w:pPr>
      <w:shd w:val="clear" w:color="auto" w:fill="482D8C"/>
    </w:pPr>
    <w:rPr>
      <w:rFonts w:ascii="Source Sans Pro" w:hAnsi="Source Sans Pro"/>
      <w:color w:val="FFFFFF" w:themeColor="background1"/>
    </w:rPr>
  </w:style>
  <w:style w:type="character" w:customStyle="1" w:styleId="Header3Char">
    <w:name w:val="Header 3 Char"/>
    <w:link w:val="Header3"/>
    <w:rsid w:val="00CA523F"/>
    <w:rPr>
      <w:rFonts w:ascii="Source Sans Pro" w:eastAsiaTheme="majorEastAsia" w:hAnsi="Source Sans Pro" w:cstheme="majorBidi"/>
      <w:b/>
      <w:bCs/>
      <w:caps/>
      <w:color w:val="FFFFFF" w:themeColor="background1"/>
      <w:sz w:val="30"/>
      <w:szCs w:val="26"/>
      <w:shd w:val="clear" w:color="auto" w:fill="482D8C"/>
      <w:lang w:eastAsia="en-US"/>
    </w:rPr>
  </w:style>
  <w:style w:type="paragraph" w:customStyle="1" w:styleId="ListBulletL2">
    <w:name w:val="List Bullet L2"/>
    <w:basedOn w:val="ListBullet"/>
    <w:qFormat/>
    <w:rsid w:val="00E550A2"/>
    <w:pPr>
      <w:numPr>
        <w:numId w:val="1"/>
      </w:numPr>
      <w:spacing w:after="4"/>
    </w:pPr>
    <w:rPr>
      <w:szCs w:val="28"/>
    </w:rPr>
  </w:style>
  <w:style w:type="paragraph" w:customStyle="1" w:styleId="BulletListL1">
    <w:name w:val="Bullet List L1"/>
    <w:basedOn w:val="ListBullet"/>
    <w:qFormat/>
    <w:rsid w:val="00A36DE7"/>
    <w:pPr>
      <w:numPr>
        <w:numId w:val="2"/>
      </w:numPr>
      <w:spacing w:before="40" w:after="40"/>
      <w:ind w:left="924" w:hanging="357"/>
    </w:pPr>
  </w:style>
  <w:style w:type="paragraph" w:customStyle="1" w:styleId="Footnote">
    <w:name w:val="Footnote"/>
    <w:basedOn w:val="Normal"/>
    <w:qFormat/>
    <w:rsid w:val="00FF2DBC"/>
    <w:pPr>
      <w:spacing w:before="0" w:after="20"/>
      <w:ind w:left="425"/>
    </w:pPr>
    <w:rPr>
      <w:sz w:val="20"/>
      <w:vertAlign w:val="superscript"/>
    </w:rPr>
  </w:style>
  <w:style w:type="paragraph" w:styleId="EndnoteText">
    <w:name w:val="endnote text"/>
    <w:basedOn w:val="Normal"/>
    <w:link w:val="EndnoteTextChar"/>
    <w:uiPriority w:val="99"/>
    <w:semiHidden/>
    <w:unhideWhenUsed/>
    <w:rsid w:val="0006084B"/>
    <w:rPr>
      <w:sz w:val="20"/>
      <w:szCs w:val="20"/>
    </w:rPr>
  </w:style>
  <w:style w:type="character" w:customStyle="1" w:styleId="EndnoteTextChar">
    <w:name w:val="Endnote Text Char"/>
    <w:basedOn w:val="DefaultParagraphFont"/>
    <w:link w:val="EndnoteText"/>
    <w:uiPriority w:val="99"/>
    <w:semiHidden/>
    <w:rsid w:val="0006084B"/>
    <w:rPr>
      <w:rFonts w:ascii="Helvetica" w:hAnsi="Helvetica"/>
      <w:lang w:eastAsia="en-US"/>
    </w:rPr>
  </w:style>
  <w:style w:type="character" w:styleId="EndnoteReference">
    <w:name w:val="endnote reference"/>
    <w:basedOn w:val="DefaultParagraphFont"/>
    <w:uiPriority w:val="99"/>
    <w:semiHidden/>
    <w:unhideWhenUsed/>
    <w:rsid w:val="0006084B"/>
    <w:rPr>
      <w:vertAlign w:val="superscript"/>
    </w:rPr>
  </w:style>
  <w:style w:type="character" w:styleId="FootnoteReference">
    <w:name w:val="footnote reference"/>
    <w:basedOn w:val="DefaultParagraphFont"/>
    <w:uiPriority w:val="99"/>
    <w:semiHidden/>
    <w:unhideWhenUsed/>
    <w:rsid w:val="0006084B"/>
    <w:rPr>
      <w:vertAlign w:val="superscript"/>
    </w:rPr>
  </w:style>
  <w:style w:type="paragraph" w:styleId="ListParagraph">
    <w:name w:val="List Paragraph"/>
    <w:basedOn w:val="Normal"/>
    <w:uiPriority w:val="34"/>
    <w:qFormat/>
    <w:rsid w:val="0085516B"/>
    <w:pPr>
      <w:widowControl w:val="0"/>
      <w:spacing w:before="0" w:after="0"/>
      <w:ind w:left="720"/>
      <w:contextualSpacing/>
    </w:pPr>
    <w:rPr>
      <w:rFonts w:asciiTheme="minorHAnsi" w:eastAsiaTheme="minorHAnsi" w:hAnsiTheme="minorHAnsi" w:cstheme="minorBidi"/>
      <w:lang w:val="en-US"/>
    </w:rPr>
  </w:style>
  <w:style w:type="paragraph" w:customStyle="1" w:styleId="PolicyHeading2-Accessible">
    <w:name w:val="Policy Heading 2 - Accessible"/>
    <w:basedOn w:val="Heading2"/>
    <w:next w:val="Policy-BodyText"/>
    <w:qFormat/>
    <w:rsid w:val="00495CA9"/>
    <w:pPr>
      <w:keepNext w:val="0"/>
      <w:keepLines w:val="0"/>
      <w:numPr>
        <w:numId w:val="34"/>
      </w:numPr>
      <w:spacing w:before="120"/>
    </w:pPr>
    <w:rPr>
      <w:rFonts w:ascii="Calibri" w:eastAsia="Times New Roman" w:hAnsi="Calibri" w:cs="Calibri"/>
      <w:color w:val="auto"/>
      <w:sz w:val="24"/>
      <w:szCs w:val="22"/>
    </w:rPr>
  </w:style>
  <w:style w:type="paragraph" w:customStyle="1" w:styleId="Policy-BodyText">
    <w:name w:val="Policy - Body Text"/>
    <w:basedOn w:val="Normal"/>
    <w:qFormat/>
    <w:rsid w:val="00495CA9"/>
    <w:pPr>
      <w:numPr>
        <w:ilvl w:val="1"/>
        <w:numId w:val="34"/>
      </w:numPr>
      <w:spacing w:before="0" w:after="0"/>
    </w:pPr>
    <w:rPr>
      <w:rFonts w:eastAsiaTheme="minorEastAsia" w:cstheme="minorBidi"/>
      <w:sz w:val="24"/>
      <w:szCs w:val="24"/>
    </w:rPr>
  </w:style>
  <w:style w:type="paragraph" w:customStyle="1" w:styleId="ExplanatoryText">
    <w:name w:val="Explanatory Text"/>
    <w:basedOn w:val="Normal"/>
    <w:link w:val="ExplanatoryTextChar"/>
    <w:rsid w:val="00495CA9"/>
    <w:pPr>
      <w:numPr>
        <w:ilvl w:val="1"/>
      </w:numPr>
      <w:tabs>
        <w:tab w:val="num" w:pos="851"/>
      </w:tabs>
      <w:spacing w:before="0" w:after="0"/>
      <w:ind w:left="851" w:hanging="851"/>
      <w:contextualSpacing/>
    </w:pPr>
    <w:rPr>
      <w:rFonts w:eastAsia="Times New Roman" w:cs="Calibri"/>
      <w:b/>
    </w:rPr>
  </w:style>
  <w:style w:type="character" w:customStyle="1" w:styleId="ExplanatoryTextChar">
    <w:name w:val="Explanatory Text Char"/>
    <w:basedOn w:val="DefaultParagraphFont"/>
    <w:link w:val="ExplanatoryText"/>
    <w:rsid w:val="00495CA9"/>
    <w:rPr>
      <w:rFonts w:eastAsia="Times New Roman" w:cs="Calibri"/>
      <w:b/>
      <w:sz w:val="22"/>
      <w:szCs w:val="22"/>
      <w:lang w:eastAsia="en-US"/>
    </w:rPr>
  </w:style>
  <w:style w:type="character" w:customStyle="1" w:styleId="Heading2Char">
    <w:name w:val="Heading 2 Char"/>
    <w:basedOn w:val="DefaultParagraphFont"/>
    <w:link w:val="Heading2"/>
    <w:uiPriority w:val="9"/>
    <w:rsid w:val="00A36DE7"/>
    <w:rPr>
      <w:rFonts w:ascii="Arial" w:eastAsiaTheme="majorEastAsia" w:hAnsi="Arial" w:cstheme="majorBidi"/>
      <w:b/>
      <w:bCs/>
      <w:caps/>
      <w:color w:val="404040" w:themeColor="text1" w:themeTint="BF"/>
      <w:sz w:val="30"/>
      <w:szCs w:val="26"/>
      <w:lang w:eastAsia="en-US"/>
    </w:rPr>
  </w:style>
  <w:style w:type="paragraph" w:styleId="BodyText">
    <w:name w:val="Body Text"/>
    <w:basedOn w:val="Normal"/>
    <w:link w:val="BodyTextChar"/>
    <w:uiPriority w:val="99"/>
    <w:semiHidden/>
    <w:unhideWhenUsed/>
    <w:rsid w:val="00495CA9"/>
    <w:pPr>
      <w:widowControl w:val="0"/>
      <w:spacing w:before="0"/>
    </w:pPr>
    <w:rPr>
      <w:rFonts w:asciiTheme="minorHAnsi" w:eastAsiaTheme="minorHAnsi" w:hAnsiTheme="minorHAnsi" w:cstheme="minorBidi"/>
      <w:lang w:val="en-US"/>
    </w:rPr>
  </w:style>
  <w:style w:type="character" w:customStyle="1" w:styleId="BodyTextChar">
    <w:name w:val="Body Text Char"/>
    <w:basedOn w:val="DefaultParagraphFont"/>
    <w:link w:val="BodyText"/>
    <w:uiPriority w:val="99"/>
    <w:semiHidden/>
    <w:rsid w:val="00495CA9"/>
    <w:rPr>
      <w:rFonts w:asciiTheme="minorHAnsi" w:eastAsiaTheme="minorHAnsi" w:hAnsiTheme="minorHAnsi" w:cstheme="minorBidi"/>
      <w:sz w:val="22"/>
      <w:szCs w:val="22"/>
      <w:lang w:val="en-US" w:eastAsia="en-US"/>
    </w:rPr>
  </w:style>
  <w:style w:type="character" w:customStyle="1" w:styleId="Heading1Char">
    <w:name w:val="Heading 1 Char"/>
    <w:basedOn w:val="DefaultParagraphFont"/>
    <w:link w:val="Heading1"/>
    <w:uiPriority w:val="9"/>
    <w:rsid w:val="00783434"/>
    <w:rPr>
      <w:rFonts w:ascii="Arial" w:eastAsiaTheme="majorEastAsia" w:hAnsi="Arial" w:cstheme="majorBidi"/>
      <w:b/>
      <w:caps/>
      <w:color w:val="5824A4"/>
      <w:sz w:val="40"/>
      <w:szCs w:val="32"/>
      <w:lang w:eastAsia="en-US"/>
    </w:rPr>
  </w:style>
  <w:style w:type="character" w:customStyle="1" w:styleId="Heading3Char">
    <w:name w:val="Heading 3 Char"/>
    <w:basedOn w:val="DefaultParagraphFont"/>
    <w:link w:val="Heading3"/>
    <w:uiPriority w:val="9"/>
    <w:rsid w:val="0068031B"/>
    <w:rPr>
      <w:rFonts w:asciiTheme="majorHAnsi" w:eastAsiaTheme="majorEastAsia" w:hAnsiTheme="majorHAnsi" w:cstheme="majorBidi"/>
      <w:color w:val="243F60" w:themeColor="accent1" w:themeShade="7F"/>
      <w:sz w:val="24"/>
      <w:szCs w:val="24"/>
      <w:lang w:eastAsia="en-US"/>
    </w:rPr>
  </w:style>
  <w:style w:type="character" w:styleId="IntenseEmphasis">
    <w:name w:val="Intense Emphasis"/>
    <w:uiPriority w:val="21"/>
    <w:qFormat/>
    <w:rsid w:val="006E5D3F"/>
    <w:rPr>
      <w:b/>
      <w:bCs/>
    </w:rPr>
  </w:style>
  <w:style w:type="character" w:customStyle="1" w:styleId="Heading4Char">
    <w:name w:val="Heading 4 Char"/>
    <w:basedOn w:val="DefaultParagraphFont"/>
    <w:link w:val="Heading4"/>
    <w:uiPriority w:val="9"/>
    <w:rsid w:val="006E5D3F"/>
    <w:rPr>
      <w:rFonts w:asciiTheme="majorHAnsi" w:eastAsiaTheme="majorEastAsia" w:hAnsiTheme="majorHAnsi" w:cstheme="majorBidi"/>
      <w:b/>
      <w:bCs/>
      <w:i/>
      <w:iCs/>
      <w:color w:val="4F81BD" w:themeColor="accent1"/>
      <w:sz w:val="22"/>
      <w:szCs w:val="22"/>
      <w:lang w:eastAsia="en-US"/>
    </w:rPr>
  </w:style>
  <w:style w:type="paragraph" w:styleId="NoSpacing">
    <w:name w:val="No Spacing"/>
    <w:basedOn w:val="Normal"/>
    <w:link w:val="NoSpacingChar"/>
    <w:uiPriority w:val="1"/>
    <w:qFormat/>
    <w:rsid w:val="006E5D3F"/>
    <w:pPr>
      <w:spacing w:before="0" w:after="0"/>
    </w:pPr>
    <w:rPr>
      <w:rFonts w:asciiTheme="minorHAnsi" w:eastAsiaTheme="minorEastAsia" w:hAnsiTheme="minorHAnsi" w:cstheme="minorBidi"/>
      <w:lang w:val="en-US" w:bidi="en-US"/>
    </w:rPr>
  </w:style>
  <w:style w:type="character" w:customStyle="1" w:styleId="NoSpacingChar">
    <w:name w:val="No Spacing Char"/>
    <w:basedOn w:val="DefaultParagraphFont"/>
    <w:link w:val="NoSpacing"/>
    <w:uiPriority w:val="1"/>
    <w:rsid w:val="006E5D3F"/>
    <w:rPr>
      <w:rFonts w:asciiTheme="minorHAnsi" w:eastAsiaTheme="minorEastAsia" w:hAnsiTheme="minorHAnsi" w:cstheme="minorBidi"/>
      <w:sz w:val="22"/>
      <w:szCs w:val="22"/>
      <w:lang w:val="en-US" w:eastAsia="en-US" w:bidi="en-US"/>
    </w:rPr>
  </w:style>
  <w:style w:type="character" w:styleId="Strong">
    <w:name w:val="Strong"/>
    <w:uiPriority w:val="22"/>
    <w:qFormat/>
    <w:rsid w:val="006E5D3F"/>
    <w:rPr>
      <w:b/>
      <w:bCs/>
    </w:rPr>
  </w:style>
  <w:style w:type="paragraph" w:styleId="IntenseQuote">
    <w:name w:val="Intense Quote"/>
    <w:basedOn w:val="Normal"/>
    <w:next w:val="Normal"/>
    <w:link w:val="IntenseQuoteChar"/>
    <w:uiPriority w:val="30"/>
    <w:qFormat/>
    <w:rsid w:val="000403B9"/>
    <w:pPr>
      <w:pBdr>
        <w:bottom w:val="single" w:sz="4" w:space="1" w:color="auto"/>
      </w:pBdr>
      <w:spacing w:before="200" w:after="280" w:line="276" w:lineRule="auto"/>
      <w:ind w:left="1008" w:right="1152"/>
      <w:jc w:val="both"/>
    </w:pPr>
    <w:rPr>
      <w:rFonts w:asciiTheme="minorHAnsi" w:eastAsiaTheme="minorEastAsia" w:hAnsiTheme="minorHAnsi" w:cstheme="minorBidi"/>
      <w:b/>
      <w:bCs/>
      <w:i/>
      <w:iCs/>
      <w:lang w:val="en-US" w:bidi="en-US"/>
    </w:rPr>
  </w:style>
  <w:style w:type="character" w:customStyle="1" w:styleId="IntenseQuoteChar">
    <w:name w:val="Intense Quote Char"/>
    <w:basedOn w:val="DefaultParagraphFont"/>
    <w:link w:val="IntenseQuote"/>
    <w:uiPriority w:val="30"/>
    <w:rsid w:val="000403B9"/>
    <w:rPr>
      <w:rFonts w:asciiTheme="minorHAnsi" w:eastAsiaTheme="minorEastAsia" w:hAnsiTheme="minorHAnsi" w:cstheme="minorBidi"/>
      <w:b/>
      <w:bCs/>
      <w:i/>
      <w:iCs/>
      <w:sz w:val="22"/>
      <w:szCs w:val="22"/>
      <w:lang w:val="en-US" w:eastAsia="en-US" w:bidi="en-US"/>
    </w:rPr>
  </w:style>
  <w:style w:type="paragraph" w:customStyle="1" w:styleId="Default">
    <w:name w:val="Default"/>
    <w:rsid w:val="008B7829"/>
    <w:pPr>
      <w:autoSpaceDE w:val="0"/>
      <w:autoSpaceDN w:val="0"/>
      <w:adjustRightInd w:val="0"/>
    </w:pPr>
    <w:rPr>
      <w:rFonts w:eastAsia="Times New Roman" w:cs="Calibri"/>
      <w:color w:val="000000"/>
      <w:sz w:val="24"/>
      <w:szCs w:val="24"/>
    </w:rPr>
  </w:style>
  <w:style w:type="character" w:styleId="FollowedHyperlink">
    <w:name w:val="FollowedHyperlink"/>
    <w:basedOn w:val="DefaultParagraphFont"/>
    <w:uiPriority w:val="99"/>
    <w:semiHidden/>
    <w:unhideWhenUsed/>
    <w:rsid w:val="003D5B9F"/>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39677462">
      <w:bodyDiv w:val="1"/>
      <w:marLeft w:val="0"/>
      <w:marRight w:val="0"/>
      <w:marTop w:val="0"/>
      <w:marBottom w:val="0"/>
      <w:divBdr>
        <w:top w:val="none" w:sz="0" w:space="0" w:color="auto"/>
        <w:left w:val="none" w:sz="0" w:space="0" w:color="auto"/>
        <w:bottom w:val="none" w:sz="0" w:space="0" w:color="auto"/>
        <w:right w:val="none" w:sz="0" w:space="0" w:color="auto"/>
      </w:divBdr>
    </w:div>
    <w:div w:id="1093013169">
      <w:bodyDiv w:val="1"/>
      <w:marLeft w:val="0"/>
      <w:marRight w:val="0"/>
      <w:marTop w:val="0"/>
      <w:marBottom w:val="0"/>
      <w:divBdr>
        <w:top w:val="none" w:sz="0" w:space="0" w:color="auto"/>
        <w:left w:val="none" w:sz="0" w:space="0" w:color="auto"/>
        <w:bottom w:val="none" w:sz="0" w:space="0" w:color="auto"/>
        <w:right w:val="none" w:sz="0" w:space="0" w:color="auto"/>
      </w:divBdr>
    </w:div>
    <w:div w:id="1152600268">
      <w:bodyDiv w:val="1"/>
      <w:marLeft w:val="0"/>
      <w:marRight w:val="0"/>
      <w:marTop w:val="0"/>
      <w:marBottom w:val="0"/>
      <w:divBdr>
        <w:top w:val="none" w:sz="0" w:space="0" w:color="auto"/>
        <w:left w:val="none" w:sz="0" w:space="0" w:color="auto"/>
        <w:bottom w:val="none" w:sz="0" w:space="0" w:color="auto"/>
        <w:right w:val="none" w:sz="0" w:space="0" w:color="auto"/>
      </w:divBdr>
    </w:div>
    <w:div w:id="1396078049">
      <w:bodyDiv w:val="1"/>
      <w:marLeft w:val="0"/>
      <w:marRight w:val="0"/>
      <w:marTop w:val="0"/>
      <w:marBottom w:val="0"/>
      <w:divBdr>
        <w:top w:val="none" w:sz="0" w:space="0" w:color="auto"/>
        <w:left w:val="none" w:sz="0" w:space="0" w:color="auto"/>
        <w:bottom w:val="none" w:sz="0" w:space="0" w:color="auto"/>
        <w:right w:val="none" w:sz="0" w:space="0" w:color="auto"/>
      </w:divBdr>
    </w:div>
    <w:div w:id="1534609734">
      <w:bodyDiv w:val="1"/>
      <w:marLeft w:val="0"/>
      <w:marRight w:val="0"/>
      <w:marTop w:val="0"/>
      <w:marBottom w:val="0"/>
      <w:divBdr>
        <w:top w:val="none" w:sz="0" w:space="0" w:color="auto"/>
        <w:left w:val="none" w:sz="0" w:space="0" w:color="auto"/>
        <w:bottom w:val="none" w:sz="0" w:space="0" w:color="auto"/>
        <w:right w:val="none" w:sz="0" w:space="0" w:color="auto"/>
      </w:divBdr>
    </w:div>
    <w:div w:id="1883904727">
      <w:bodyDiv w:val="1"/>
      <w:marLeft w:val="0"/>
      <w:marRight w:val="0"/>
      <w:marTop w:val="0"/>
      <w:marBottom w:val="0"/>
      <w:divBdr>
        <w:top w:val="none" w:sz="0" w:space="0" w:color="auto"/>
        <w:left w:val="none" w:sz="0" w:space="0" w:color="auto"/>
        <w:bottom w:val="none" w:sz="0" w:space="0" w:color="auto"/>
        <w:right w:val="none" w:sz="0" w:space="0" w:color="auto"/>
      </w:divBdr>
    </w:div>
    <w:div w:id="2103605513">
      <w:bodyDiv w:val="1"/>
      <w:marLeft w:val="0"/>
      <w:marRight w:val="0"/>
      <w:marTop w:val="0"/>
      <w:marBottom w:val="0"/>
      <w:divBdr>
        <w:top w:val="none" w:sz="0" w:space="0" w:color="auto"/>
        <w:left w:val="none" w:sz="0" w:space="0" w:color="auto"/>
        <w:bottom w:val="none" w:sz="0" w:space="0" w:color="auto"/>
        <w:right w:val="none" w:sz="0" w:space="0" w:color="auto"/>
      </w:divBdr>
    </w:div>
  </w:divs>
  <w:encoding w:val="macintosh"/>
  <w:pixelsPerInch w:val="72"/>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2.xml"/><Relationship Id="rId18" Type="http://schemas.openxmlformats.org/officeDocument/2006/relationships/hyperlink" Target="http://www.education.act.gov.au/teaching_and_learning/parental-engagement" TargetMode="External"/><Relationship Id="rId26" Type="http://schemas.openxmlformats.org/officeDocument/2006/relationships/footer" Target="footer4.xml"/><Relationship Id="rId3" Type="http://schemas.openxmlformats.org/officeDocument/2006/relationships/styles" Target="styles.xml"/><Relationship Id="rId21" Type="http://schemas.openxmlformats.org/officeDocument/2006/relationships/hyperlink" Target="mailto:PreschoolMatters@act.gov.au" TargetMode="Externa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hyperlink" Target="http://www.education.act.gov.au/teaching_and_learning/parental-engagement" TargetMode="External"/><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hyperlink" Target="http://www.preschoolmatters.act.gov.au/grants/preschool-stories" TargetMode="External"/><Relationship Id="rId20" Type="http://schemas.openxmlformats.org/officeDocument/2006/relationships/hyperlink" Target="http://www.preschoolmatters.act.gov.au"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hyperlink" Target="http://www.education.act.gov.au/teaching_and_learning/parental-engagement" TargetMode="External"/><Relationship Id="rId23" Type="http://schemas.openxmlformats.org/officeDocument/2006/relationships/header" Target="header4.xml"/><Relationship Id="rId28"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hyperlink" Target="mailto:PreschoolMatters@act.gov.au"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2.xml"/><Relationship Id="rId22" Type="http://schemas.openxmlformats.org/officeDocument/2006/relationships/header" Target="header3.xml"/><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_rels/header2.xml.rels><?xml version="1.0" encoding="UTF-8" standalone="yes"?>
<Relationships xmlns="http://schemas.openxmlformats.org/package/2006/relationships"><Relationship Id="rId1" Type="http://schemas.openxmlformats.org/officeDocument/2006/relationships/image" Target="media/image5.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aron%20kingma\AppData\Local\Microsoft\Windows\Temporary%20Internet%20Files\Content.Outlook\SDJ4GM07\ETD%20SEL%20Factsheet.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6092A14-CE32-4C62-A7EC-EBFFC240D6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ETD SEL Factsheet</Template>
  <TotalTime>2</TotalTime>
  <Pages>7</Pages>
  <Words>1648</Words>
  <Characters>9400</Characters>
  <Application>Microsoft Office Word</Application>
  <DocSecurity>0</DocSecurity>
  <Lines>78</Lines>
  <Paragraphs>22</Paragraphs>
  <ScaleCrop>false</ScaleCrop>
  <HeadingPairs>
    <vt:vector size="2" baseType="variant">
      <vt:variant>
        <vt:lpstr>Title</vt:lpstr>
      </vt:variant>
      <vt:variant>
        <vt:i4>1</vt:i4>
      </vt:variant>
    </vt:vector>
  </HeadingPairs>
  <TitlesOfParts>
    <vt:vector size="1" baseType="lpstr">
      <vt:lpstr/>
    </vt:vector>
  </TitlesOfParts>
  <Company>ACT Government</Company>
  <LinksUpToDate>false</LinksUpToDate>
  <CharactersWithSpaces>11026</CharactersWithSpaces>
  <SharedDoc>false</SharedDoc>
  <HLinks>
    <vt:vector size="12" baseType="variant">
      <vt:variant>
        <vt:i4>983143</vt:i4>
      </vt:variant>
      <vt:variant>
        <vt:i4>3</vt:i4>
      </vt:variant>
      <vt:variant>
        <vt:i4>0</vt:i4>
      </vt:variant>
      <vt:variant>
        <vt:i4>5</vt:i4>
      </vt:variant>
      <vt:variant>
        <vt:lpwstr>mailto:ETDStudentWellbeing@act.gov.au</vt:lpwstr>
      </vt:variant>
      <vt:variant>
        <vt:lpwstr/>
      </vt:variant>
      <vt:variant>
        <vt:i4>5111904</vt:i4>
      </vt:variant>
      <vt:variant>
        <vt:i4>0</vt:i4>
      </vt:variant>
      <vt:variant>
        <vt:i4>0</vt:i4>
      </vt:variant>
      <vt:variant>
        <vt:i4>5</vt:i4>
      </vt:variant>
      <vt:variant>
        <vt:lpwstr>mailto:Aaron.Kingma@act.gov.au</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aaron kingma</dc:creator>
  <cp:lastModifiedBy>Foley, Michele</cp:lastModifiedBy>
  <cp:revision>7</cp:revision>
  <cp:lastPrinted>2017-07-27T06:25:00Z</cp:lastPrinted>
  <dcterms:created xsi:type="dcterms:W3CDTF">2017-07-27T05:26:00Z</dcterms:created>
  <dcterms:modified xsi:type="dcterms:W3CDTF">2017-07-27T06:26:00Z</dcterms:modified>
</cp:coreProperties>
</file>